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F28" w:rsidRPr="00B30F28" w:rsidRDefault="00B30F28" w:rsidP="0071217E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E88C49">
            <wp:simplePos x="0" y="0"/>
            <wp:positionH relativeFrom="column">
              <wp:posOffset>-246190</wp:posOffset>
            </wp:positionH>
            <wp:positionV relativeFrom="paragraph">
              <wp:posOffset>0</wp:posOffset>
            </wp:positionV>
            <wp:extent cx="2077720" cy="16649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772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30F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Jurnal</w:t>
      </w:r>
      <w:proofErr w:type="spellEnd"/>
      <w:r w:rsidRPr="00B30F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proofErr w:type="spellStart"/>
      <w:r w:rsidRPr="00B30F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Inovasi</w:t>
      </w:r>
      <w:proofErr w:type="spellEnd"/>
      <w:r w:rsidRPr="00B30F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Pendidikan</w:t>
      </w:r>
      <w:r w:rsidR="0071217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br/>
      </w:r>
      <w:r w:rsidRPr="00B30F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di Era </w:t>
      </w:r>
      <w:proofErr w:type="spellStart"/>
      <w:r w:rsidRPr="00B30F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Digita</w:t>
      </w:r>
      <w:bookmarkStart w:id="0" w:name="_GoBack"/>
      <w:bookmarkEnd w:id="0"/>
      <w:proofErr w:type="spellEnd"/>
    </w:p>
    <w:p w:rsidR="00B30F28" w:rsidRDefault="00B30F28" w:rsidP="00B30F28">
      <w:pPr>
        <w:pStyle w:val="Heading1"/>
      </w:pPr>
      <w:proofErr w:type="spellStart"/>
      <w:r>
        <w:t>Pendekatan</w:t>
      </w:r>
      <w:proofErr w:type="spellEnd"/>
      <w:r>
        <w:t xml:space="preserve"> </w:t>
      </w:r>
      <w:proofErr w:type="spellStart"/>
      <w:r>
        <w:t>Adaptif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Teknologi</w:t>
      </w:r>
      <w:proofErr w:type="spellEnd"/>
    </w:p>
    <w:p w:rsidR="00B30F28" w:rsidRDefault="00B30F28" w:rsidP="00B30F28">
      <w:pPr>
        <w:pStyle w:val="Heading1"/>
      </w:pPr>
    </w:p>
    <w:p w:rsidR="00B30F28" w:rsidRPr="00B30F28" w:rsidRDefault="00B30F28" w:rsidP="00B30F28">
      <w:pPr>
        <w:pStyle w:val="Heading1"/>
        <w:pBdr>
          <w:bottom w:val="single" w:sz="12" w:space="1" w:color="auto"/>
        </w:pBdr>
        <w:jc w:val="center"/>
        <w:rPr>
          <w:sz w:val="36"/>
          <w:szCs w:val="36"/>
        </w:rPr>
      </w:pPr>
      <w:r w:rsidRPr="00B30F28">
        <w:rPr>
          <w:sz w:val="32"/>
          <w:szCs w:val="32"/>
        </w:rPr>
        <w:t xml:space="preserve">Nama </w:t>
      </w:r>
      <w:proofErr w:type="spellStart"/>
      <w:r w:rsidRPr="00B30F28">
        <w:rPr>
          <w:sz w:val="32"/>
          <w:szCs w:val="32"/>
        </w:rPr>
        <w:t>Penulis</w:t>
      </w:r>
      <w:proofErr w:type="spellEnd"/>
      <w:r>
        <w:rPr>
          <w:sz w:val="36"/>
          <w:szCs w:val="36"/>
        </w:rPr>
        <w:br/>
      </w:r>
      <w:r w:rsidRPr="00B30F28">
        <w:rPr>
          <w:sz w:val="40"/>
          <w:szCs w:val="40"/>
        </w:rPr>
        <w:t xml:space="preserve">KARTINA </w:t>
      </w:r>
      <w:proofErr w:type="spellStart"/>
      <w:proofErr w:type="gramStart"/>
      <w:r w:rsidRPr="00B30F28">
        <w:rPr>
          <w:sz w:val="40"/>
          <w:szCs w:val="40"/>
        </w:rPr>
        <w:t>S.Tr</w:t>
      </w:r>
      <w:proofErr w:type="spellEnd"/>
      <w:proofErr w:type="gramEnd"/>
    </w:p>
    <w:p w:rsidR="00B30F28" w:rsidRDefault="00B30F28" w:rsidP="00B30F28">
      <w:pPr>
        <w:pStyle w:val="NormalWeb"/>
        <w:jc w:val="center"/>
        <w:rPr>
          <w:rStyle w:val="Strong"/>
          <w:sz w:val="36"/>
          <w:szCs w:val="36"/>
        </w:rPr>
      </w:pPr>
      <w:proofErr w:type="spellStart"/>
      <w:r w:rsidRPr="00B30F28">
        <w:rPr>
          <w:rStyle w:val="Strong"/>
          <w:sz w:val="36"/>
          <w:szCs w:val="36"/>
        </w:rPr>
        <w:t>Abstrak</w:t>
      </w:r>
      <w:proofErr w:type="spellEnd"/>
      <w:r w:rsidRPr="00B30F28">
        <w:rPr>
          <w:rStyle w:val="Strong"/>
          <w:sz w:val="36"/>
          <w:szCs w:val="36"/>
        </w:rPr>
        <w:t>:</w:t>
      </w:r>
    </w:p>
    <w:p w:rsidR="00B30F28" w:rsidRDefault="00B30F28" w:rsidP="00B30F28">
      <w:pPr>
        <w:pStyle w:val="NormalWeb"/>
        <w:jc w:val="both"/>
      </w:pP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Inovasi</w:t>
      </w:r>
      <w:proofErr w:type="spellEnd"/>
      <w:r>
        <w:t xml:space="preserve"> digital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terwujudnya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fleksibel</w:t>
      </w:r>
      <w:proofErr w:type="spellEnd"/>
      <w:r>
        <w:t xml:space="preserve">, personal, dan </w:t>
      </w:r>
      <w:proofErr w:type="spellStart"/>
      <w:r>
        <w:t>kolaboratif</w:t>
      </w:r>
      <w:proofErr w:type="spellEnd"/>
      <w:r>
        <w:t xml:space="preserve">.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mengeksplorasi</w:t>
      </w:r>
      <w:proofErr w:type="spellEnd"/>
      <w:r>
        <w:t xml:space="preserve"> </w:t>
      </w:r>
      <w:proofErr w:type="spellStart"/>
      <w:r>
        <w:t>pendekatan-pendekatan</w:t>
      </w:r>
      <w:proofErr w:type="spellEnd"/>
      <w:r>
        <w:t xml:space="preserve"> </w:t>
      </w:r>
      <w:proofErr w:type="spellStart"/>
      <w:r>
        <w:t>adaptif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transformasi</w:t>
      </w:r>
      <w:proofErr w:type="spellEnd"/>
      <w:r>
        <w:t xml:space="preserve"> digital.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kesiapan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, </w:t>
      </w:r>
      <w:proofErr w:type="spellStart"/>
      <w:r>
        <w:t>kompetensi</w:t>
      </w:r>
      <w:proofErr w:type="spellEnd"/>
      <w:r>
        <w:t xml:space="preserve"> digital </w:t>
      </w:r>
      <w:proofErr w:type="spellStart"/>
      <w:r>
        <w:t>pendidik</w:t>
      </w:r>
      <w:proofErr w:type="spellEnd"/>
      <w:r>
        <w:t xml:space="preserve">, dan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pemerataan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, dan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aktif</w:t>
      </w:r>
      <w:proofErr w:type="spellEnd"/>
      <w:r>
        <w:t>.</w:t>
      </w:r>
    </w:p>
    <w:p w:rsidR="00B30F28" w:rsidRDefault="00B30F28" w:rsidP="00B30F28">
      <w:pPr>
        <w:pStyle w:val="NormalWeb"/>
        <w:pBdr>
          <w:bottom w:val="single" w:sz="12" w:space="1" w:color="auto"/>
        </w:pBdr>
        <w:jc w:val="both"/>
      </w:pPr>
      <w:r>
        <w:rPr>
          <w:rStyle w:val="Strong"/>
        </w:rPr>
        <w:t xml:space="preserve">Kata </w:t>
      </w:r>
      <w:proofErr w:type="spellStart"/>
      <w:r>
        <w:rPr>
          <w:rStyle w:val="Strong"/>
        </w:rPr>
        <w:t>Kunci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pendidikan</w:t>
      </w:r>
      <w:proofErr w:type="spellEnd"/>
      <w:r>
        <w:t xml:space="preserve"> digital,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adaptif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transformasi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literasi</w:t>
      </w:r>
      <w:proofErr w:type="spellEnd"/>
      <w:r>
        <w:t xml:space="preserve"> digital</w:t>
      </w:r>
    </w:p>
    <w:p w:rsidR="00B30F28" w:rsidRPr="00B30F28" w:rsidRDefault="00B30F28" w:rsidP="00B30F28">
      <w:pPr>
        <w:pStyle w:val="Heading2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B30F28">
        <w:rPr>
          <w:rFonts w:ascii="Times New Roman" w:hAnsi="Times New Roman" w:cs="Times New Roman"/>
          <w:b/>
          <w:color w:val="auto"/>
          <w:sz w:val="36"/>
          <w:szCs w:val="36"/>
        </w:rPr>
        <w:t xml:space="preserve">I. </w:t>
      </w:r>
      <w:proofErr w:type="spellStart"/>
      <w:r w:rsidRPr="00B30F28">
        <w:rPr>
          <w:rFonts w:ascii="Times New Roman" w:hAnsi="Times New Roman" w:cs="Times New Roman"/>
          <w:b/>
          <w:color w:val="auto"/>
          <w:sz w:val="36"/>
          <w:szCs w:val="36"/>
        </w:rPr>
        <w:t>Pendahuluan</w:t>
      </w:r>
      <w:proofErr w:type="spellEnd"/>
    </w:p>
    <w:p w:rsidR="00B30F28" w:rsidRDefault="00B30F28" w:rsidP="00B30F28">
      <w:pPr>
        <w:pStyle w:val="NormalWeb"/>
      </w:pP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digital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merevolusi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dunia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proses </w:t>
      </w:r>
      <w:proofErr w:type="spellStart"/>
      <w:r>
        <w:t>belajar-mengajar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zaman. Di era digital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adaptif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dan </w:t>
      </w:r>
      <w:proofErr w:type="spellStart"/>
      <w:r>
        <w:t>relevansi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transformasi</w:t>
      </w:r>
      <w:proofErr w:type="spellEnd"/>
      <w:r>
        <w:t xml:space="preserve"> digital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adaptif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optimal.</w:t>
      </w:r>
    </w:p>
    <w:p w:rsidR="00B30F28" w:rsidRPr="00B30F28" w:rsidRDefault="00B30F28" w:rsidP="00B30F28">
      <w:pPr>
        <w:pStyle w:val="Heading2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B30F28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 xml:space="preserve">II. </w:t>
      </w:r>
      <w:proofErr w:type="spellStart"/>
      <w:r w:rsidRPr="00B30F28">
        <w:rPr>
          <w:rFonts w:ascii="Times New Roman" w:hAnsi="Times New Roman" w:cs="Times New Roman"/>
          <w:b/>
          <w:color w:val="auto"/>
          <w:sz w:val="36"/>
          <w:szCs w:val="36"/>
        </w:rPr>
        <w:t>Transformasi</w:t>
      </w:r>
      <w:proofErr w:type="spellEnd"/>
      <w:r w:rsidRPr="00B30F2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Pendidikan di Era Digital</w:t>
      </w:r>
    </w:p>
    <w:p w:rsidR="00B30F28" w:rsidRPr="00B30F28" w:rsidRDefault="00B30F28" w:rsidP="00B30F28">
      <w:pPr>
        <w:pStyle w:val="Heading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Perubahan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Paradigma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Pembelajaran</w:t>
      </w:r>
      <w:proofErr w:type="spellEnd"/>
    </w:p>
    <w:p w:rsidR="00B30F28" w:rsidRDefault="00B30F28" w:rsidP="00B30F28">
      <w:pPr>
        <w:pStyle w:val="NormalWeb"/>
      </w:pPr>
      <w:proofErr w:type="spellStart"/>
      <w:r>
        <w:t>Digitalisasi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model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fleksibel</w:t>
      </w:r>
      <w:proofErr w:type="spellEnd"/>
      <w:r>
        <w:t xml:space="preserve"> dan </w:t>
      </w:r>
      <w:proofErr w:type="spellStart"/>
      <w:r>
        <w:t>terpersonalisasi</w:t>
      </w:r>
      <w:proofErr w:type="spellEnd"/>
      <w:r>
        <w:t xml:space="preserve">. </w:t>
      </w:r>
      <w:proofErr w:type="spellStart"/>
      <w:r>
        <w:t>Paradigma</w:t>
      </w:r>
      <w:proofErr w:type="spellEnd"/>
      <w:r>
        <w:t xml:space="preserve"> lama yang </w:t>
      </w:r>
      <w:proofErr w:type="spellStart"/>
      <w:r>
        <w:t>menempatkan</w:t>
      </w:r>
      <w:proofErr w:type="spellEnd"/>
      <w:r>
        <w:t xml:space="preserve"> guru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bergeser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berpusat</w:t>
      </w:r>
      <w:proofErr w:type="spellEnd"/>
      <w:r>
        <w:t xml:space="preserve"> pada </w:t>
      </w:r>
      <w:proofErr w:type="spellStart"/>
      <w:r>
        <w:t>siswa</w:t>
      </w:r>
      <w:proofErr w:type="spellEnd"/>
      <w:r>
        <w:t>.</w:t>
      </w:r>
    </w:p>
    <w:p w:rsidR="00B30F28" w:rsidRDefault="00B30F28" w:rsidP="00B30F28">
      <w:pPr>
        <w:pStyle w:val="NormalWeb"/>
        <w:numPr>
          <w:ilvl w:val="0"/>
          <w:numId w:val="1"/>
        </w:numPr>
      </w:pPr>
      <w:proofErr w:type="spellStart"/>
      <w:r>
        <w:t>Pembelajaran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dan </w:t>
      </w:r>
      <w:proofErr w:type="spellStart"/>
      <w:r>
        <w:t>waktu</w:t>
      </w:r>
      <w:proofErr w:type="spellEnd"/>
    </w:p>
    <w:p w:rsidR="00B30F28" w:rsidRDefault="00B30F28" w:rsidP="00B30F28">
      <w:pPr>
        <w:pStyle w:val="NormalWeb"/>
        <w:numPr>
          <w:ilvl w:val="0"/>
          <w:numId w:val="1"/>
        </w:numPr>
      </w:pPr>
      <w:proofErr w:type="spellStart"/>
      <w:r>
        <w:t>Siswa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dan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belajar</w:t>
      </w:r>
      <w:proofErr w:type="spellEnd"/>
    </w:p>
    <w:p w:rsidR="00B30F28" w:rsidRDefault="00B30F28" w:rsidP="00B30F28">
      <w:pPr>
        <w:pStyle w:val="NormalWeb"/>
        <w:numPr>
          <w:ilvl w:val="0"/>
          <w:numId w:val="1"/>
        </w:numPr>
      </w:pPr>
      <w:proofErr w:type="spellStart"/>
      <w:r>
        <w:t>Peran</w:t>
      </w:r>
      <w:proofErr w:type="spellEnd"/>
      <w:r>
        <w:t xml:space="preserve"> guru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fasilitator</w:t>
      </w:r>
      <w:proofErr w:type="spellEnd"/>
      <w:r>
        <w:t xml:space="preserve"> dan mentor</w:t>
      </w:r>
    </w:p>
    <w:p w:rsidR="00B30F28" w:rsidRPr="00B30F28" w:rsidRDefault="00B30F28" w:rsidP="00B30F28">
      <w:pPr>
        <w:pStyle w:val="Heading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Faktor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Pendorong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Inovasi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Pendidikan</w:t>
      </w:r>
    </w:p>
    <w:p w:rsidR="00B30F28" w:rsidRDefault="00B30F28" w:rsidP="00B30F28">
      <w:pPr>
        <w:pStyle w:val="NormalWeb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percepatan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era digital:</w:t>
      </w:r>
    </w:p>
    <w:p w:rsidR="00B30F28" w:rsidRDefault="00B30F28" w:rsidP="00B30F28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</w:rPr>
        <w:t>Kemajuan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Teknologi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Informasi</w:t>
      </w:r>
      <w:proofErr w:type="spellEnd"/>
      <w:r>
        <w:rPr>
          <w:rStyle w:val="Strong"/>
        </w:rPr>
        <w:t xml:space="preserve"> dan </w:t>
      </w:r>
      <w:proofErr w:type="spellStart"/>
      <w:r>
        <w:rPr>
          <w:rStyle w:val="Strong"/>
        </w:rPr>
        <w:t>Komunikasi</w:t>
      </w:r>
      <w:proofErr w:type="spellEnd"/>
      <w:r>
        <w:rPr>
          <w:rStyle w:val="Strong"/>
        </w:rPr>
        <w:t xml:space="preserve"> (TIK):</w:t>
      </w:r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luas</w:t>
      </w:r>
      <w:proofErr w:type="spellEnd"/>
    </w:p>
    <w:p w:rsidR="00B30F28" w:rsidRDefault="00B30F28" w:rsidP="00B30F28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</w:rPr>
        <w:t>Kebutuhan</w:t>
      </w:r>
      <w:proofErr w:type="spellEnd"/>
      <w:r>
        <w:rPr>
          <w:rStyle w:val="Strong"/>
        </w:rPr>
        <w:t xml:space="preserve"> Pendidikan yang </w:t>
      </w:r>
      <w:proofErr w:type="spellStart"/>
      <w:r>
        <w:rPr>
          <w:rStyle w:val="Strong"/>
        </w:rPr>
        <w:t>Fleksibel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saja</w:t>
      </w:r>
      <w:proofErr w:type="spellEnd"/>
    </w:p>
    <w:p w:rsidR="00B30F28" w:rsidRDefault="00B30F28" w:rsidP="00B30F28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</w:rPr>
        <w:t>Karakteristik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Peserta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Didik</w:t>
      </w:r>
      <w:proofErr w:type="spellEnd"/>
      <w:r>
        <w:rPr>
          <w:rStyle w:val="Strong"/>
        </w:rPr>
        <w:t xml:space="preserve"> Modern:</w:t>
      </w:r>
      <w:r>
        <w:t xml:space="preserve"> </w:t>
      </w:r>
      <w:proofErr w:type="spellStart"/>
      <w:r>
        <w:t>Generasi</w:t>
      </w:r>
      <w:proofErr w:type="spellEnd"/>
      <w:r>
        <w:t xml:space="preserve"> digital yang </w:t>
      </w:r>
      <w:proofErr w:type="spellStart"/>
      <w:r>
        <w:t>terbiasa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dini</w:t>
      </w:r>
      <w:proofErr w:type="spellEnd"/>
    </w:p>
    <w:p w:rsidR="00B30F28" w:rsidRPr="00D05ED8" w:rsidRDefault="00B30F28" w:rsidP="00B30F28">
      <w:pPr>
        <w:pStyle w:val="Heading2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05E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III. </w:t>
      </w:r>
      <w:proofErr w:type="spellStart"/>
      <w:r w:rsidRPr="00D05E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Pendekatan</w:t>
      </w:r>
      <w:proofErr w:type="spellEnd"/>
      <w:r w:rsidRPr="00D05E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D05E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Adaptif</w:t>
      </w:r>
      <w:proofErr w:type="spellEnd"/>
      <w:r w:rsidRPr="00D05E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D05E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dalam</w:t>
      </w:r>
      <w:proofErr w:type="spellEnd"/>
      <w:r w:rsidRPr="00D05E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D05E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Pembelajaran</w:t>
      </w:r>
      <w:proofErr w:type="spellEnd"/>
    </w:p>
    <w:p w:rsidR="00B30F28" w:rsidRPr="00B30F28" w:rsidRDefault="00B30F28" w:rsidP="00B30F28">
      <w:pPr>
        <w:pStyle w:val="Heading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3.1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Pengertian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dan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Prinsip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Pendekatan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Adaptif</w:t>
      </w:r>
      <w:proofErr w:type="spellEnd"/>
    </w:p>
    <w:p w:rsidR="00B30F28" w:rsidRDefault="00B30F28" w:rsidP="00B30F28">
      <w:pPr>
        <w:pStyle w:val="NormalWeb"/>
      </w:pPr>
      <w:proofErr w:type="spellStart"/>
      <w:r>
        <w:t>Pendekatan</w:t>
      </w:r>
      <w:proofErr w:type="spellEnd"/>
      <w:r>
        <w:t xml:space="preserve"> </w:t>
      </w:r>
      <w:proofErr w:type="spellStart"/>
      <w:r>
        <w:t>adaptif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pada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,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, dan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dan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real-time.</w:t>
      </w:r>
    </w:p>
    <w:p w:rsidR="00B30F28" w:rsidRDefault="00B30F28" w:rsidP="00B30F28">
      <w:pPr>
        <w:pStyle w:val="NormalWeb"/>
        <w:numPr>
          <w:ilvl w:val="0"/>
          <w:numId w:val="3"/>
        </w:numPr>
      </w:pPr>
      <w:proofErr w:type="spellStart"/>
      <w:r>
        <w:t>Mengakomodasi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belajar</w:t>
      </w:r>
      <w:proofErr w:type="spellEnd"/>
    </w:p>
    <w:p w:rsidR="00B30F28" w:rsidRDefault="00B30F28" w:rsidP="00B30F28">
      <w:pPr>
        <w:pStyle w:val="NormalWeb"/>
        <w:numPr>
          <w:ilvl w:val="0"/>
          <w:numId w:val="3"/>
        </w:numPr>
      </w:pPr>
      <w:proofErr w:type="spellStart"/>
      <w:r>
        <w:t>Menyediakan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instan</w:t>
      </w:r>
      <w:proofErr w:type="spellEnd"/>
    </w:p>
    <w:p w:rsidR="00B30F28" w:rsidRDefault="00B30F28" w:rsidP="00B30F28">
      <w:pPr>
        <w:pStyle w:val="NormalWeb"/>
        <w:numPr>
          <w:ilvl w:val="0"/>
          <w:numId w:val="3"/>
        </w:numPr>
      </w:pPr>
      <w:proofErr w:type="spellStart"/>
      <w:r>
        <w:t>Memotivasi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ritmenya</w:t>
      </w:r>
      <w:proofErr w:type="spellEnd"/>
    </w:p>
    <w:p w:rsidR="00B30F28" w:rsidRPr="00B30F28" w:rsidRDefault="00B30F28" w:rsidP="00B30F28">
      <w:pPr>
        <w:pStyle w:val="Heading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3.2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Manfaat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Pendekatan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Adaptif</w:t>
      </w:r>
      <w:proofErr w:type="spellEnd"/>
    </w:p>
    <w:p w:rsidR="00B30F28" w:rsidRDefault="00B30F28" w:rsidP="00B30F28">
      <w:pPr>
        <w:pStyle w:val="NormalWeb"/>
      </w:pPr>
      <w:proofErr w:type="spellStart"/>
      <w:r>
        <w:t>Pendekatan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>:</w:t>
      </w:r>
    </w:p>
    <w:p w:rsidR="00B30F28" w:rsidRDefault="00B30F28" w:rsidP="00B30F28">
      <w:pPr>
        <w:pStyle w:val="NormalWeb"/>
        <w:numPr>
          <w:ilvl w:val="0"/>
          <w:numId w:val="4"/>
        </w:numPr>
      </w:pPr>
      <w:proofErr w:type="spellStart"/>
      <w:r>
        <w:rPr>
          <w:rStyle w:val="Strong"/>
        </w:rPr>
        <w:t>Meningkatkan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keterlibatan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siswa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dihargai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kebutuhannya</w:t>
      </w:r>
      <w:proofErr w:type="spellEnd"/>
    </w:p>
    <w:p w:rsidR="00B30F28" w:rsidRDefault="00B30F28" w:rsidP="00B30F28">
      <w:pPr>
        <w:pStyle w:val="NormalWeb"/>
        <w:numPr>
          <w:ilvl w:val="0"/>
          <w:numId w:val="4"/>
        </w:numPr>
      </w:pPr>
      <w:proofErr w:type="spellStart"/>
      <w:r>
        <w:rPr>
          <w:rStyle w:val="Strong"/>
        </w:rPr>
        <w:t>Meningkatkan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efektivitas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pembelajaran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pada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yang </w:t>
      </w:r>
      <w:proofErr w:type="spellStart"/>
      <w:r>
        <w:t>sesuai</w:t>
      </w:r>
      <w:proofErr w:type="spellEnd"/>
    </w:p>
    <w:p w:rsidR="00B30F28" w:rsidRDefault="00B30F28" w:rsidP="00B30F28">
      <w:pPr>
        <w:pStyle w:val="NormalWeb"/>
        <w:numPr>
          <w:ilvl w:val="0"/>
          <w:numId w:val="4"/>
        </w:numPr>
      </w:pPr>
      <w:proofErr w:type="spellStart"/>
      <w:r>
        <w:rPr>
          <w:rStyle w:val="Strong"/>
        </w:rPr>
        <w:t>Mendukung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pembelajaran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inklusif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beragam</w:t>
      </w:r>
      <w:proofErr w:type="spellEnd"/>
    </w:p>
    <w:p w:rsidR="00B30F28" w:rsidRPr="00B30F28" w:rsidRDefault="00B30F28" w:rsidP="00B30F28">
      <w:pPr>
        <w:pStyle w:val="Heading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3.3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Contoh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Implementasi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Pendekatan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Adaptif</w:t>
      </w:r>
      <w:proofErr w:type="spellEnd"/>
    </w:p>
    <w:p w:rsidR="00B30F28" w:rsidRDefault="00B30F28" w:rsidP="00B30F28">
      <w:pPr>
        <w:pStyle w:val="NormalWeb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adaptif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>:</w:t>
      </w:r>
    </w:p>
    <w:p w:rsidR="00B30F28" w:rsidRDefault="00B30F28" w:rsidP="00B30F28">
      <w:pPr>
        <w:pStyle w:val="NormalWeb"/>
        <w:numPr>
          <w:ilvl w:val="0"/>
          <w:numId w:val="5"/>
        </w:numPr>
      </w:pPr>
      <w:r>
        <w:rPr>
          <w:rStyle w:val="Strong"/>
        </w:rPr>
        <w:t xml:space="preserve">Platform e-learning </w:t>
      </w:r>
      <w:proofErr w:type="spellStart"/>
      <w:r>
        <w:rPr>
          <w:rStyle w:val="Strong"/>
        </w:rPr>
        <w:t>berbasis</w:t>
      </w:r>
      <w:proofErr w:type="spellEnd"/>
      <w:r>
        <w:rPr>
          <w:rStyle w:val="Strong"/>
        </w:rPr>
        <w:t xml:space="preserve"> AI:</w:t>
      </w:r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sebelumnya</w:t>
      </w:r>
      <w:proofErr w:type="spellEnd"/>
    </w:p>
    <w:p w:rsidR="00B30F28" w:rsidRDefault="00B30F28" w:rsidP="00B30F28">
      <w:pPr>
        <w:pStyle w:val="NormalWeb"/>
        <w:numPr>
          <w:ilvl w:val="0"/>
          <w:numId w:val="5"/>
        </w:numPr>
      </w:pPr>
      <w:proofErr w:type="spellStart"/>
      <w:r>
        <w:rPr>
          <w:rStyle w:val="Strong"/>
        </w:rPr>
        <w:t>Umpan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balik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otomatis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remedial</w:t>
      </w:r>
    </w:p>
    <w:p w:rsidR="00B30F28" w:rsidRDefault="00B30F28" w:rsidP="00B30F28">
      <w:pPr>
        <w:pStyle w:val="NormalWeb"/>
        <w:numPr>
          <w:ilvl w:val="0"/>
          <w:numId w:val="5"/>
        </w:numPr>
      </w:pPr>
      <w:proofErr w:type="spellStart"/>
      <w:r>
        <w:rPr>
          <w:rStyle w:val="Strong"/>
        </w:rPr>
        <w:t>Pengelompokan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siswa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berdasarkan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kecepatan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belajar</w:t>
      </w:r>
      <w:proofErr w:type="spellEnd"/>
      <w:r>
        <w:rPr>
          <w:rStyle w:val="Strong"/>
        </w:rPr>
        <w:t>:</w:t>
      </w:r>
      <w:r>
        <w:t xml:space="preserve"> Kelas </w:t>
      </w:r>
      <w:proofErr w:type="spellStart"/>
      <w:r>
        <w:t>fleksibel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lambat</w:t>
      </w:r>
      <w:proofErr w:type="spellEnd"/>
    </w:p>
    <w:p w:rsidR="00B30F28" w:rsidRPr="00B30F28" w:rsidRDefault="00B30F28" w:rsidP="00B30F28">
      <w:pPr>
        <w:pStyle w:val="Heading2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IV.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Teknologi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dalam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Mendukung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Inovasi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Pendidikan</w:t>
      </w:r>
    </w:p>
    <w:p w:rsidR="00B30F28" w:rsidRPr="00B30F28" w:rsidRDefault="00B30F28" w:rsidP="00B30F28">
      <w:pPr>
        <w:pStyle w:val="Heading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 Learning Management System (LMS)</w:t>
      </w:r>
    </w:p>
    <w:p w:rsidR="00B30F28" w:rsidRDefault="00B30F28" w:rsidP="00B30F28">
      <w:pPr>
        <w:pStyle w:val="NormalWeb"/>
      </w:pPr>
      <w:r>
        <w:t xml:space="preserve">LMS </w:t>
      </w:r>
      <w:proofErr w:type="spellStart"/>
      <w:r>
        <w:t>adalah</w:t>
      </w:r>
      <w:proofErr w:type="spellEnd"/>
      <w:r>
        <w:t xml:space="preserve"> platform digital yang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daring. LMS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guru dan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>.</w:t>
      </w:r>
    </w:p>
    <w:p w:rsidR="00B30F28" w:rsidRDefault="00B30F28" w:rsidP="00B30F28">
      <w:pPr>
        <w:pStyle w:val="NormalWeb"/>
        <w:numPr>
          <w:ilvl w:val="0"/>
          <w:numId w:val="6"/>
        </w:numPr>
      </w:pPr>
      <w:proofErr w:type="spellStart"/>
      <w:r>
        <w:rPr>
          <w:rStyle w:val="Strong"/>
        </w:rPr>
        <w:t>Contoh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populer</w:t>
      </w:r>
      <w:proofErr w:type="spellEnd"/>
      <w:r>
        <w:rPr>
          <w:rStyle w:val="Strong"/>
        </w:rPr>
        <w:t>:</w:t>
      </w:r>
      <w:r>
        <w:t xml:space="preserve"> Moodle, Google Classroom, Edmodo</w:t>
      </w:r>
    </w:p>
    <w:p w:rsidR="00B30F28" w:rsidRDefault="00B30F28" w:rsidP="00B30F28">
      <w:pPr>
        <w:pStyle w:val="NormalWeb"/>
        <w:numPr>
          <w:ilvl w:val="0"/>
          <w:numId w:val="6"/>
        </w:numPr>
      </w:pPr>
      <w:proofErr w:type="spellStart"/>
      <w:r>
        <w:rPr>
          <w:rStyle w:val="Strong"/>
        </w:rPr>
        <w:t>Fitur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utama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Penugasan</w:t>
      </w:r>
      <w:proofErr w:type="spellEnd"/>
      <w:r>
        <w:t xml:space="preserve"> online, forum </w:t>
      </w:r>
      <w:proofErr w:type="spellStart"/>
      <w:r>
        <w:t>diskusi</w:t>
      </w:r>
      <w:proofErr w:type="spellEnd"/>
      <w:r>
        <w:t xml:space="preserve">,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jejak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</w:p>
    <w:p w:rsidR="00B30F28" w:rsidRPr="00B30F28" w:rsidRDefault="00B30F28" w:rsidP="00B30F28">
      <w:pPr>
        <w:pStyle w:val="Heading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 Artificial Intelligence (AI)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dalam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Pendidikan</w:t>
      </w:r>
    </w:p>
    <w:p w:rsidR="00B30F28" w:rsidRDefault="00B30F28" w:rsidP="00B30F28">
      <w:pPr>
        <w:pStyle w:val="NormalWeb"/>
      </w:pPr>
      <w:r>
        <w:t xml:space="preserve">AI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adaptif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AI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data </w:t>
      </w:r>
      <w:proofErr w:type="spellStart"/>
      <w:r>
        <w:t>besar</w:t>
      </w:r>
      <w:proofErr w:type="spellEnd"/>
      <w:r>
        <w:t xml:space="preserve"> dan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prediksi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</w:p>
    <w:p w:rsidR="00B30F28" w:rsidRDefault="00B30F28" w:rsidP="00B30F28">
      <w:pPr>
        <w:pStyle w:val="NormalWeb"/>
        <w:numPr>
          <w:ilvl w:val="0"/>
          <w:numId w:val="7"/>
        </w:numPr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performa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dan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materi</w:t>
      </w:r>
      <w:proofErr w:type="spellEnd"/>
    </w:p>
    <w:p w:rsidR="00B30F28" w:rsidRDefault="00B30F28" w:rsidP="00B30F28">
      <w:pPr>
        <w:pStyle w:val="NormalWeb"/>
        <w:numPr>
          <w:ilvl w:val="0"/>
          <w:numId w:val="7"/>
        </w:numPr>
      </w:pPr>
      <w:proofErr w:type="spellStart"/>
      <w:r>
        <w:t>Deteksi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intervensi</w:t>
      </w:r>
      <w:proofErr w:type="spellEnd"/>
      <w:r>
        <w:t xml:space="preserve"> </w:t>
      </w:r>
      <w:proofErr w:type="spellStart"/>
      <w:r>
        <w:t>dini</w:t>
      </w:r>
      <w:proofErr w:type="spellEnd"/>
    </w:p>
    <w:p w:rsidR="00B30F28" w:rsidRDefault="00B30F28" w:rsidP="00B30F28">
      <w:pPr>
        <w:pStyle w:val="NormalWeb"/>
        <w:numPr>
          <w:ilvl w:val="0"/>
          <w:numId w:val="7"/>
        </w:numPr>
      </w:pPr>
      <w:r>
        <w:t xml:space="preserve">Chatbot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 virtual </w:t>
      </w:r>
      <w:proofErr w:type="spellStart"/>
      <w:r>
        <w:t>pembelajaran</w:t>
      </w:r>
      <w:proofErr w:type="spellEnd"/>
    </w:p>
    <w:p w:rsidR="00B30F28" w:rsidRDefault="00B30F28" w:rsidP="00B30F28">
      <w:pPr>
        <w:pStyle w:val="Heading3"/>
      </w:pPr>
      <w:r>
        <w:t xml:space="preserve">4.3 </w:t>
      </w:r>
      <w:proofErr w:type="spellStart"/>
      <w:r>
        <w:t>Gamifikasi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</w:p>
    <w:p w:rsidR="00B30F28" w:rsidRDefault="00B30F28" w:rsidP="00B30F28">
      <w:pPr>
        <w:pStyle w:val="NormalWeb"/>
      </w:pPr>
      <w:proofErr w:type="spellStart"/>
      <w:r>
        <w:t>Gamifikasi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dan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B30F28" w:rsidRDefault="00B30F28" w:rsidP="00B30F28">
      <w:pPr>
        <w:pStyle w:val="NormalWeb"/>
        <w:numPr>
          <w:ilvl w:val="0"/>
          <w:numId w:val="8"/>
        </w:numPr>
      </w:pPr>
      <w:proofErr w:type="spellStart"/>
      <w:r>
        <w:rPr>
          <w:rStyle w:val="Strong"/>
        </w:rPr>
        <w:t>Elemen</w:t>
      </w:r>
      <w:proofErr w:type="spellEnd"/>
      <w:r>
        <w:rPr>
          <w:rStyle w:val="Strong"/>
        </w:rPr>
        <w:t xml:space="preserve"> yang </w:t>
      </w:r>
      <w:proofErr w:type="spellStart"/>
      <w:r>
        <w:rPr>
          <w:rStyle w:val="Strong"/>
        </w:rPr>
        <w:t>digunakan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Poin</w:t>
      </w:r>
      <w:proofErr w:type="spellEnd"/>
      <w:r>
        <w:t>, level, badge, leaderboard</w:t>
      </w:r>
    </w:p>
    <w:p w:rsidR="00B30F28" w:rsidRDefault="00B30F28" w:rsidP="00B30F28">
      <w:pPr>
        <w:pStyle w:val="NormalWeb"/>
        <w:numPr>
          <w:ilvl w:val="0"/>
          <w:numId w:val="8"/>
        </w:numPr>
      </w:pPr>
      <w:proofErr w:type="spellStart"/>
      <w:r>
        <w:rPr>
          <w:rStyle w:val="Strong"/>
        </w:rPr>
        <w:t>Manfaat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dan rasa </w:t>
      </w:r>
      <w:proofErr w:type="spellStart"/>
      <w:r>
        <w:t>kompetisi</w:t>
      </w:r>
      <w:proofErr w:type="spellEnd"/>
      <w:r>
        <w:t xml:space="preserve"> </w:t>
      </w:r>
      <w:proofErr w:type="spellStart"/>
      <w:r>
        <w:t>sehat</w:t>
      </w:r>
      <w:proofErr w:type="spellEnd"/>
    </w:p>
    <w:p w:rsidR="00B30F28" w:rsidRDefault="00B30F28" w:rsidP="00B30F28">
      <w:pPr>
        <w:pStyle w:val="NormalWeb"/>
        <w:numPr>
          <w:ilvl w:val="0"/>
          <w:numId w:val="8"/>
        </w:numPr>
      </w:pPr>
      <w:proofErr w:type="spellStart"/>
      <w:r>
        <w:rPr>
          <w:rStyle w:val="Strong"/>
        </w:rPr>
        <w:t>Contoh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aplikasi</w:t>
      </w:r>
      <w:proofErr w:type="spellEnd"/>
      <w:r>
        <w:rPr>
          <w:rStyle w:val="Strong"/>
        </w:rPr>
        <w:t>:</w:t>
      </w:r>
      <w:r>
        <w:t xml:space="preserve"> Kahoot, Duolingo, Quizizz</w:t>
      </w:r>
    </w:p>
    <w:p w:rsidR="00B30F28" w:rsidRPr="00B30F28" w:rsidRDefault="00B30F28" w:rsidP="00B30F28">
      <w:pPr>
        <w:pStyle w:val="Heading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4.4 Virtual Reality (VR) dan Augmented Reality (AR)</w:t>
      </w:r>
    </w:p>
    <w:p w:rsidR="00B30F28" w:rsidRDefault="00B30F28" w:rsidP="00B30F28">
      <w:pPr>
        <w:pStyle w:val="NormalWeb"/>
      </w:pPr>
      <w:r>
        <w:t xml:space="preserve">VR dan AR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imersif</w:t>
      </w:r>
      <w:proofErr w:type="spellEnd"/>
      <w:r>
        <w:t xml:space="preserve">,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abstrak</w:t>
      </w:r>
      <w:proofErr w:type="spellEnd"/>
      <w:r>
        <w:t>.</w:t>
      </w:r>
    </w:p>
    <w:p w:rsidR="00B30F28" w:rsidRDefault="00B30F28" w:rsidP="00B30F28">
      <w:pPr>
        <w:pStyle w:val="NormalWeb"/>
        <w:numPr>
          <w:ilvl w:val="0"/>
          <w:numId w:val="9"/>
        </w:numPr>
      </w:pPr>
      <w:proofErr w:type="spellStart"/>
      <w:r>
        <w:rPr>
          <w:rStyle w:val="Strong"/>
        </w:rPr>
        <w:t>Aplikasi</w:t>
      </w:r>
      <w:proofErr w:type="spellEnd"/>
      <w:r>
        <w:rPr>
          <w:rStyle w:val="Strong"/>
        </w:rPr>
        <w:t xml:space="preserve"> VR:</w:t>
      </w:r>
      <w:r>
        <w:t xml:space="preserve"> </w:t>
      </w:r>
      <w:proofErr w:type="spellStart"/>
      <w:r>
        <w:t>Eksplorasi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angkasa</w:t>
      </w:r>
      <w:proofErr w:type="spellEnd"/>
      <w:r>
        <w:t xml:space="preserve">, </w:t>
      </w:r>
      <w:proofErr w:type="spellStart"/>
      <w:r>
        <w:t>laboratorium</w:t>
      </w:r>
      <w:proofErr w:type="spellEnd"/>
      <w:r>
        <w:t xml:space="preserve"> virtual</w:t>
      </w:r>
    </w:p>
    <w:p w:rsidR="00B30F28" w:rsidRDefault="00B30F28" w:rsidP="00B30F28">
      <w:pPr>
        <w:pStyle w:val="NormalWeb"/>
        <w:numPr>
          <w:ilvl w:val="0"/>
          <w:numId w:val="9"/>
        </w:numPr>
      </w:pPr>
      <w:proofErr w:type="spellStart"/>
      <w:r>
        <w:rPr>
          <w:rStyle w:val="Strong"/>
        </w:rPr>
        <w:lastRenderedPageBreak/>
        <w:t>Aplikasi</w:t>
      </w:r>
      <w:proofErr w:type="spellEnd"/>
      <w:r>
        <w:rPr>
          <w:rStyle w:val="Strong"/>
        </w:rPr>
        <w:t xml:space="preserve"> AR:</w:t>
      </w:r>
      <w:r>
        <w:t xml:space="preserve"> </w:t>
      </w:r>
      <w:proofErr w:type="spellStart"/>
      <w:r>
        <w:t>Ilustrasi</w:t>
      </w:r>
      <w:proofErr w:type="spellEnd"/>
      <w:r>
        <w:t xml:space="preserve"> 3D pada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pelajaran</w:t>
      </w:r>
      <w:proofErr w:type="spellEnd"/>
    </w:p>
    <w:p w:rsidR="00B30F28" w:rsidRDefault="00B30F28" w:rsidP="00B30F28">
      <w:pPr>
        <w:pStyle w:val="NormalWeb"/>
        <w:numPr>
          <w:ilvl w:val="0"/>
          <w:numId w:val="9"/>
        </w:numPr>
      </w:pPr>
      <w:proofErr w:type="spellStart"/>
      <w:r>
        <w:rPr>
          <w:rStyle w:val="Strong"/>
        </w:rPr>
        <w:t>Manfaat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ingat</w:t>
      </w:r>
      <w:proofErr w:type="spellEnd"/>
      <w:r>
        <w:t xml:space="preserve"> dan </w:t>
      </w:r>
      <w:proofErr w:type="spellStart"/>
      <w:r>
        <w:t>ketertarikan</w:t>
      </w:r>
      <w:proofErr w:type="spellEnd"/>
      <w:r>
        <w:t xml:space="preserve"> </w:t>
      </w:r>
      <w:proofErr w:type="spellStart"/>
      <w:r>
        <w:t>siswa</w:t>
      </w:r>
      <w:proofErr w:type="spellEnd"/>
    </w:p>
    <w:p w:rsidR="00B30F28" w:rsidRPr="00B30F28" w:rsidRDefault="00B30F28" w:rsidP="00B30F28">
      <w:pPr>
        <w:pStyle w:val="Heading2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V.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Tantangan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dalam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Implementasi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Inovasi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Pendidikan Digital</w:t>
      </w:r>
    </w:p>
    <w:p w:rsidR="00B30F28" w:rsidRPr="00B30F28" w:rsidRDefault="00B30F28" w:rsidP="00B30F28">
      <w:pPr>
        <w:pStyle w:val="Heading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5.1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Kesenjangan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Akses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Teknologi</w:t>
      </w:r>
      <w:proofErr w:type="spellEnd"/>
    </w:p>
    <w:p w:rsidR="00B30F28" w:rsidRDefault="00B30F28" w:rsidP="00B30F28">
      <w:pPr>
        <w:pStyle w:val="NormalWeb"/>
      </w:pP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 digital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diatasi</w:t>
      </w:r>
      <w:proofErr w:type="spellEnd"/>
      <w:r>
        <w:t>.</w:t>
      </w:r>
    </w:p>
    <w:p w:rsidR="00B30F28" w:rsidRDefault="00B30F28" w:rsidP="00B30F28">
      <w:pPr>
        <w:pStyle w:val="NormalWeb"/>
        <w:numPr>
          <w:ilvl w:val="0"/>
          <w:numId w:val="10"/>
        </w:numPr>
      </w:pPr>
      <w:proofErr w:type="spellStart"/>
      <w:r>
        <w:t>Kurangnya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dan </w:t>
      </w:r>
      <w:proofErr w:type="spellStart"/>
      <w:r>
        <w:t>koneksi</w:t>
      </w:r>
      <w:proofErr w:type="spellEnd"/>
      <w:r>
        <w:t xml:space="preserve"> internet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terpencil</w:t>
      </w:r>
      <w:proofErr w:type="spellEnd"/>
    </w:p>
    <w:p w:rsidR="00B30F28" w:rsidRDefault="00B30F28" w:rsidP="00B30F28">
      <w:pPr>
        <w:pStyle w:val="NormalWeb"/>
        <w:numPr>
          <w:ilvl w:val="0"/>
          <w:numId w:val="10"/>
        </w:numPr>
      </w:pPr>
      <w:proofErr w:type="spellStart"/>
      <w:r>
        <w:t>Solusi</w:t>
      </w:r>
      <w:proofErr w:type="spellEnd"/>
      <w:r>
        <w:t xml:space="preserve">: program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dan internet gratis</w:t>
      </w:r>
    </w:p>
    <w:p w:rsidR="00B30F28" w:rsidRPr="00B30F28" w:rsidRDefault="00B30F28" w:rsidP="00B30F28">
      <w:pPr>
        <w:pStyle w:val="Heading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5.2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Kompetensi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Guru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dalam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Teknologi</w:t>
      </w:r>
      <w:proofErr w:type="spellEnd"/>
    </w:p>
    <w:p w:rsidR="00B30F28" w:rsidRDefault="00B30F28" w:rsidP="00B30F28">
      <w:pPr>
        <w:pStyle w:val="NormalWeb"/>
      </w:pPr>
      <w:proofErr w:type="spellStart"/>
      <w:r>
        <w:t>Transformasi</w:t>
      </w:r>
      <w:proofErr w:type="spellEnd"/>
      <w:r>
        <w:t xml:space="preserve"> digital </w:t>
      </w:r>
      <w:proofErr w:type="spellStart"/>
      <w:r>
        <w:t>menuntut</w:t>
      </w:r>
      <w:proofErr w:type="spellEnd"/>
      <w:r>
        <w:t xml:space="preserve"> guru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. Banyak guru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>.</w:t>
      </w:r>
    </w:p>
    <w:p w:rsidR="00B30F28" w:rsidRDefault="00B30F28" w:rsidP="00B30F28">
      <w:pPr>
        <w:pStyle w:val="NormalWeb"/>
        <w:numPr>
          <w:ilvl w:val="0"/>
          <w:numId w:val="11"/>
        </w:numPr>
      </w:pPr>
      <w:proofErr w:type="spellStart"/>
      <w:r>
        <w:t>Pelatihan</w:t>
      </w:r>
      <w:proofErr w:type="spellEnd"/>
      <w:r>
        <w:t xml:space="preserve"> dan workshop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guru</w:t>
      </w:r>
    </w:p>
    <w:p w:rsidR="00B30F28" w:rsidRDefault="00B30F28" w:rsidP="00B30F28">
      <w:pPr>
        <w:pStyle w:val="NormalWeb"/>
        <w:numPr>
          <w:ilvl w:val="0"/>
          <w:numId w:val="11"/>
        </w:numPr>
      </w:pPr>
      <w:proofErr w:type="spellStart"/>
      <w:r>
        <w:t>Pendampingan</w:t>
      </w:r>
      <w:proofErr w:type="spellEnd"/>
      <w:r>
        <w:t xml:space="preserve"> oleh </w:t>
      </w:r>
      <w:proofErr w:type="spellStart"/>
      <w:r>
        <w:t>fasilitator</w:t>
      </w:r>
      <w:proofErr w:type="spellEnd"/>
      <w:r>
        <w:t xml:space="preserve"> </w:t>
      </w:r>
      <w:proofErr w:type="spellStart"/>
      <w:r>
        <w:t>teknologi</w:t>
      </w:r>
      <w:proofErr w:type="spellEnd"/>
    </w:p>
    <w:p w:rsidR="00B30F28" w:rsidRPr="00D05ED8" w:rsidRDefault="00B30F28" w:rsidP="00D05ED8">
      <w:pPr>
        <w:pStyle w:val="Heading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5.3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Isu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Etika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dan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Keamanan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Digital</w:t>
      </w:r>
    </w:p>
    <w:p w:rsidR="00B30F28" w:rsidRDefault="00B30F28" w:rsidP="00B30F28">
      <w:pPr>
        <w:pStyle w:val="NormalWeb"/>
      </w:pP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juga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etis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privasi</w:t>
      </w:r>
      <w:proofErr w:type="spellEnd"/>
      <w:r>
        <w:t xml:space="preserve"> data dan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B30F28" w:rsidRDefault="00B30F28" w:rsidP="00B30F28">
      <w:pPr>
        <w:pStyle w:val="NormalWeb"/>
        <w:numPr>
          <w:ilvl w:val="0"/>
          <w:numId w:val="12"/>
        </w:numPr>
      </w:pPr>
      <w:proofErr w:type="spellStart"/>
      <w:r>
        <w:t>Perlindungan</w:t>
      </w:r>
      <w:proofErr w:type="spellEnd"/>
      <w:r>
        <w:t xml:space="preserve"> data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siswa</w:t>
      </w:r>
      <w:proofErr w:type="spellEnd"/>
    </w:p>
    <w:p w:rsidR="00B30F28" w:rsidRDefault="00B30F28" w:rsidP="00B30F28">
      <w:pPr>
        <w:pStyle w:val="NormalWeb"/>
        <w:numPr>
          <w:ilvl w:val="0"/>
          <w:numId w:val="12"/>
        </w:numPr>
      </w:pPr>
      <w:proofErr w:type="spellStart"/>
      <w:r>
        <w:t>Edukasi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digital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dan guru</w:t>
      </w:r>
    </w:p>
    <w:p w:rsidR="00D05ED8" w:rsidRPr="00D05ED8" w:rsidRDefault="00D05ED8" w:rsidP="00D05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>Tantangan</w:t>
      </w:r>
      <w:proofErr w:type="spellEnd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>Solusi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digital:</w:t>
      </w:r>
    </w:p>
    <w:p w:rsidR="00D05ED8" w:rsidRPr="00D05ED8" w:rsidRDefault="00D05ED8" w:rsidP="00D05E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>Kesenjangan</w:t>
      </w:r>
      <w:proofErr w:type="spellEnd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>akses</w:t>
      </w:r>
      <w:proofErr w:type="spellEnd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>teknologi</w:t>
      </w:r>
      <w:proofErr w:type="spellEnd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terpencil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5ED8" w:rsidRPr="00D05ED8" w:rsidRDefault="00D05ED8" w:rsidP="00D05E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>Rendahnya</w:t>
      </w:r>
      <w:proofErr w:type="spellEnd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>literasi</w:t>
      </w:r>
      <w:proofErr w:type="spellEnd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digital:</w:t>
      </w:r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kalangan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pendidik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5ED8" w:rsidRPr="00D05ED8" w:rsidRDefault="00D05ED8" w:rsidP="00D05E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>motivasi</w:t>
      </w:r>
      <w:proofErr w:type="spellEnd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>belajar</w:t>
      </w:r>
      <w:proofErr w:type="spellEnd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>disiplin</w:t>
      </w:r>
      <w:proofErr w:type="spellEnd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>siswa</w:t>
      </w:r>
      <w:proofErr w:type="spellEnd"/>
      <w:r w:rsidRPr="00D05ED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daring.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Solusi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subsidi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dan internet, program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literasi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digital,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pedagogis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interaktif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05ED8">
        <w:rPr>
          <w:rFonts w:ascii="Times New Roman" w:eastAsia="Times New Roman" w:hAnsi="Times New Roman" w:cs="Times New Roman"/>
          <w:sz w:val="24"/>
          <w:szCs w:val="24"/>
        </w:rPr>
        <w:t>kontekstual</w:t>
      </w:r>
      <w:proofErr w:type="spellEnd"/>
      <w:r w:rsidRPr="00D05E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F28" w:rsidRPr="00B30F28" w:rsidRDefault="00B30F28" w:rsidP="00B30F28">
      <w:pPr>
        <w:pStyle w:val="Heading2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VI.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Strategi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Sukses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Menghadapi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Era Digital </w:t>
      </w:r>
      <w:proofErr w:type="spellStart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dalam</w:t>
      </w:r>
      <w:proofErr w:type="spellEnd"/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Dunia Pendidikan</w:t>
      </w:r>
    </w:p>
    <w:p w:rsidR="00B30F28" w:rsidRDefault="00B30F28" w:rsidP="00B30F28">
      <w:pPr>
        <w:pStyle w:val="NormalWeb"/>
      </w:pPr>
      <w:proofErr w:type="spellStart"/>
      <w:r>
        <w:t>Untuk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transformasi</w:t>
      </w:r>
      <w:proofErr w:type="spellEnd"/>
      <w:r>
        <w:t xml:space="preserve"> digital,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dan </w:t>
      </w:r>
      <w:proofErr w:type="spellStart"/>
      <w:r>
        <w:t>strategi</w:t>
      </w:r>
      <w:proofErr w:type="spellEnd"/>
      <w:r>
        <w:t xml:space="preserve"> yang </w:t>
      </w:r>
      <w:proofErr w:type="spellStart"/>
      <w:r>
        <w:t>terencana</w:t>
      </w:r>
      <w:proofErr w:type="spellEnd"/>
      <w:r>
        <w:t>.</w:t>
      </w:r>
    </w:p>
    <w:p w:rsidR="00B30F28" w:rsidRDefault="00B30F28" w:rsidP="00B30F28">
      <w:pPr>
        <w:pStyle w:val="NormalWeb"/>
        <w:numPr>
          <w:ilvl w:val="0"/>
          <w:numId w:val="13"/>
        </w:numPr>
      </w:pPr>
      <w:proofErr w:type="spellStart"/>
      <w:r>
        <w:rPr>
          <w:rStyle w:val="Strong"/>
        </w:rPr>
        <w:lastRenderedPageBreak/>
        <w:t>Kolaborasi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lintas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sektor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teknologi</w:t>
      </w:r>
      <w:proofErr w:type="spellEnd"/>
    </w:p>
    <w:p w:rsidR="00B30F28" w:rsidRDefault="00B30F28" w:rsidP="00B30F28">
      <w:pPr>
        <w:pStyle w:val="NormalWeb"/>
        <w:numPr>
          <w:ilvl w:val="0"/>
          <w:numId w:val="13"/>
        </w:numPr>
      </w:pPr>
      <w:proofErr w:type="spellStart"/>
      <w:r>
        <w:rPr>
          <w:rStyle w:val="Strong"/>
        </w:rPr>
        <w:t>Investasi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infrastruktur</w:t>
      </w:r>
      <w:proofErr w:type="spellEnd"/>
      <w:r>
        <w:rPr>
          <w:rStyle w:val="Strong"/>
        </w:rPr>
        <w:t xml:space="preserve"> digital:</w:t>
      </w:r>
      <w:r>
        <w:t xml:space="preserve"> Internet </w:t>
      </w:r>
      <w:proofErr w:type="spellStart"/>
      <w:r>
        <w:t>cepat</w:t>
      </w:r>
      <w:proofErr w:type="spellEnd"/>
      <w:r>
        <w:t xml:space="preserve">, </w:t>
      </w:r>
      <w:proofErr w:type="spellStart"/>
      <w:r>
        <w:t>perangkat</w:t>
      </w:r>
      <w:proofErr w:type="spellEnd"/>
      <w:r>
        <w:t>, dan server</w:t>
      </w:r>
    </w:p>
    <w:p w:rsidR="00B30F28" w:rsidRDefault="00B30F28" w:rsidP="00B30F28">
      <w:pPr>
        <w:pStyle w:val="NormalWeb"/>
        <w:numPr>
          <w:ilvl w:val="0"/>
          <w:numId w:val="13"/>
        </w:numPr>
      </w:pPr>
      <w:proofErr w:type="spellStart"/>
      <w:r>
        <w:rPr>
          <w:rStyle w:val="Strong"/>
        </w:rPr>
        <w:t>Kurikulum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fleksibel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</w:p>
    <w:p w:rsidR="00B30F28" w:rsidRDefault="00B30F28" w:rsidP="00B30F28">
      <w:pPr>
        <w:pStyle w:val="NormalWeb"/>
        <w:numPr>
          <w:ilvl w:val="0"/>
          <w:numId w:val="13"/>
        </w:numPr>
      </w:pPr>
      <w:proofErr w:type="spellStart"/>
      <w:r>
        <w:rPr>
          <w:rStyle w:val="Strong"/>
        </w:rPr>
        <w:t>Pengembangan</w:t>
      </w:r>
      <w:proofErr w:type="spellEnd"/>
      <w:r>
        <w:rPr>
          <w:rStyle w:val="Strong"/>
        </w:rPr>
        <w:t xml:space="preserve"> soft skill dan </w:t>
      </w:r>
      <w:proofErr w:type="spellStart"/>
      <w:r>
        <w:rPr>
          <w:rStyle w:val="Strong"/>
        </w:rPr>
        <w:t>literasi</w:t>
      </w:r>
      <w:proofErr w:type="spellEnd"/>
      <w:r>
        <w:rPr>
          <w:rStyle w:val="Strong"/>
        </w:rPr>
        <w:t xml:space="preserve"> digital:</w:t>
      </w:r>
      <w:r>
        <w:t xml:space="preserve"> </w:t>
      </w:r>
      <w:proofErr w:type="spellStart"/>
      <w:r>
        <w:t>Kritis</w:t>
      </w:r>
      <w:proofErr w:type="spellEnd"/>
      <w:r>
        <w:t xml:space="preserve">, </w:t>
      </w:r>
      <w:proofErr w:type="spellStart"/>
      <w:r>
        <w:t>kreatif</w:t>
      </w:r>
      <w:proofErr w:type="spellEnd"/>
      <w:r>
        <w:t xml:space="preserve">, </w:t>
      </w:r>
      <w:proofErr w:type="spellStart"/>
      <w:r>
        <w:t>kolaboratif</w:t>
      </w:r>
      <w:proofErr w:type="spellEnd"/>
      <w:r>
        <w:t xml:space="preserve">, dan </w:t>
      </w:r>
      <w:proofErr w:type="spellStart"/>
      <w:r>
        <w:t>komunikatif</w:t>
      </w:r>
      <w:proofErr w:type="spellEnd"/>
    </w:p>
    <w:p w:rsidR="00B30F28" w:rsidRPr="00B30F28" w:rsidRDefault="00B30F28" w:rsidP="00B30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guru dan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kependidikan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F28" w:rsidRPr="00B30F28" w:rsidRDefault="00B30F28" w:rsidP="00B30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kurikulum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kompetensi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digital.</w:t>
      </w:r>
    </w:p>
    <w:p w:rsidR="00B30F28" w:rsidRPr="00B30F28" w:rsidRDefault="00B30F28" w:rsidP="00B30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F28" w:rsidRPr="00D05ED8" w:rsidRDefault="00B30F28" w:rsidP="00D05E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Pemantauan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F28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B30F28">
        <w:rPr>
          <w:rFonts w:ascii="Times New Roman" w:eastAsia="Times New Roman" w:hAnsi="Times New Roman" w:cs="Times New Roman"/>
          <w:sz w:val="24"/>
          <w:szCs w:val="24"/>
        </w:rPr>
        <w:t xml:space="preserve"> digital.</w:t>
      </w:r>
    </w:p>
    <w:p w:rsidR="00B30F28" w:rsidRPr="00B30F28" w:rsidRDefault="00B30F28" w:rsidP="00B30F28">
      <w:pPr>
        <w:pStyle w:val="Heading2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30F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Kesimpulan</w:t>
      </w:r>
    </w:p>
    <w:p w:rsidR="00B30F28" w:rsidRDefault="00B30F28" w:rsidP="00B30F28">
      <w:pPr>
        <w:pStyle w:val="NormalWeb"/>
      </w:pPr>
      <w:proofErr w:type="spellStart"/>
      <w:r>
        <w:t>Inovasi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era digital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.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adaptif</w:t>
      </w:r>
      <w:proofErr w:type="spellEnd"/>
      <w:r>
        <w:t xml:space="preserve"> yang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personal, </w:t>
      </w:r>
      <w:proofErr w:type="spellStart"/>
      <w:r>
        <w:t>fleksibel</w:t>
      </w:r>
      <w:proofErr w:type="spellEnd"/>
      <w:r>
        <w:t xml:space="preserve">, dan </w:t>
      </w:r>
      <w:proofErr w:type="spellStart"/>
      <w:r>
        <w:t>efisien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LMS, AI, </w:t>
      </w:r>
      <w:proofErr w:type="spellStart"/>
      <w:r>
        <w:t>gamifikasi</w:t>
      </w:r>
      <w:proofErr w:type="spellEnd"/>
      <w:r>
        <w:t xml:space="preserve">, dan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imersif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VR/AR,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B30F28" w:rsidRDefault="00B30F28" w:rsidP="00B30F28">
      <w:pPr>
        <w:pStyle w:val="NormalWeb"/>
      </w:pPr>
      <w:proofErr w:type="spellStart"/>
      <w:r>
        <w:t>Namun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, </w:t>
      </w:r>
      <w:proofErr w:type="spellStart"/>
      <w:r>
        <w:t>kesiapan</w:t>
      </w:r>
      <w:proofErr w:type="spellEnd"/>
      <w:r>
        <w:t xml:space="preserve"> guru,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digital.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>—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—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digital yang </w:t>
      </w:r>
      <w:proofErr w:type="spellStart"/>
      <w:r>
        <w:t>inklusif</w:t>
      </w:r>
      <w:proofErr w:type="spellEnd"/>
      <w:r>
        <w:t xml:space="preserve"> dan </w:t>
      </w:r>
      <w:proofErr w:type="spellStart"/>
      <w:r>
        <w:t>berkelanjutan</w:t>
      </w:r>
      <w:proofErr w:type="spellEnd"/>
      <w:r>
        <w:t>.</w:t>
      </w:r>
    </w:p>
    <w:p w:rsidR="00B30F28" w:rsidRDefault="00B30F28" w:rsidP="00B30F28">
      <w:pPr>
        <w:pStyle w:val="NormalWeb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dan </w:t>
      </w:r>
      <w:proofErr w:type="spellStart"/>
      <w:r>
        <w:t>strategi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transformasi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mencetak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cerdas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global di masa </w:t>
      </w:r>
      <w:proofErr w:type="spellStart"/>
      <w:r>
        <w:t>depan</w:t>
      </w:r>
      <w:proofErr w:type="spellEnd"/>
      <w:r>
        <w:t>.</w:t>
      </w:r>
    </w:p>
    <w:p w:rsidR="00B30F28" w:rsidRDefault="00B30F28" w:rsidP="00B30F28">
      <w:pPr>
        <w:pStyle w:val="NormalWeb"/>
        <w:jc w:val="both"/>
      </w:pPr>
    </w:p>
    <w:p w:rsidR="00B30F28" w:rsidRPr="00B30F28" w:rsidRDefault="00B30F28" w:rsidP="00B30F28">
      <w:pPr>
        <w:pStyle w:val="NormalWeb"/>
        <w:jc w:val="center"/>
        <w:rPr>
          <w:sz w:val="36"/>
          <w:szCs w:val="36"/>
        </w:rPr>
      </w:pPr>
    </w:p>
    <w:p w:rsidR="00B30F28" w:rsidRPr="00B30F28" w:rsidRDefault="00B30F28" w:rsidP="00B30F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CC63FA" w:rsidRDefault="00CC63FA" w:rsidP="00B30F28">
      <w:pPr>
        <w:jc w:val="center"/>
      </w:pPr>
    </w:p>
    <w:sectPr w:rsidR="00CC6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79D" w:rsidRDefault="00A7779D" w:rsidP="00B30F28">
      <w:pPr>
        <w:spacing w:after="0" w:line="240" w:lineRule="auto"/>
      </w:pPr>
      <w:r>
        <w:separator/>
      </w:r>
    </w:p>
  </w:endnote>
  <w:endnote w:type="continuationSeparator" w:id="0">
    <w:p w:rsidR="00A7779D" w:rsidRDefault="00A7779D" w:rsidP="00B3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79D" w:rsidRDefault="00A7779D" w:rsidP="00B30F28">
      <w:pPr>
        <w:spacing w:after="0" w:line="240" w:lineRule="auto"/>
      </w:pPr>
      <w:r>
        <w:separator/>
      </w:r>
    </w:p>
  </w:footnote>
  <w:footnote w:type="continuationSeparator" w:id="0">
    <w:p w:rsidR="00A7779D" w:rsidRDefault="00A7779D" w:rsidP="00B3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959"/>
    <w:multiLevelType w:val="multilevel"/>
    <w:tmpl w:val="6D1E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2620C"/>
    <w:multiLevelType w:val="multilevel"/>
    <w:tmpl w:val="7F7C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9284D"/>
    <w:multiLevelType w:val="multilevel"/>
    <w:tmpl w:val="AF34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86DE4"/>
    <w:multiLevelType w:val="multilevel"/>
    <w:tmpl w:val="24B8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210EB"/>
    <w:multiLevelType w:val="multilevel"/>
    <w:tmpl w:val="91A4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C4A38"/>
    <w:multiLevelType w:val="multilevel"/>
    <w:tmpl w:val="1C3E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6723C"/>
    <w:multiLevelType w:val="multilevel"/>
    <w:tmpl w:val="6AD6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40518"/>
    <w:multiLevelType w:val="multilevel"/>
    <w:tmpl w:val="1EBC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B50D7"/>
    <w:multiLevelType w:val="multilevel"/>
    <w:tmpl w:val="150A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C264B"/>
    <w:multiLevelType w:val="multilevel"/>
    <w:tmpl w:val="AE9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7513F"/>
    <w:multiLevelType w:val="multilevel"/>
    <w:tmpl w:val="2ECC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32268D"/>
    <w:multiLevelType w:val="multilevel"/>
    <w:tmpl w:val="4508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511C2B"/>
    <w:multiLevelType w:val="multilevel"/>
    <w:tmpl w:val="C95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31D8A"/>
    <w:multiLevelType w:val="multilevel"/>
    <w:tmpl w:val="E512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4744F"/>
    <w:multiLevelType w:val="multilevel"/>
    <w:tmpl w:val="8752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4552CD"/>
    <w:multiLevelType w:val="multilevel"/>
    <w:tmpl w:val="B39A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0338E8"/>
    <w:multiLevelType w:val="multilevel"/>
    <w:tmpl w:val="9DB8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15"/>
  </w:num>
  <w:num w:numId="10">
    <w:abstractNumId w:val="9"/>
  </w:num>
  <w:num w:numId="11">
    <w:abstractNumId w:val="11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28"/>
    <w:rsid w:val="0065011B"/>
    <w:rsid w:val="0071217E"/>
    <w:rsid w:val="009D296E"/>
    <w:rsid w:val="00A7779D"/>
    <w:rsid w:val="00B30F28"/>
    <w:rsid w:val="00CC63FA"/>
    <w:rsid w:val="00D0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2749"/>
  <w15:chartTrackingRefBased/>
  <w15:docId w15:val="{7297C158-6C1E-4D08-8A8D-53622695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0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F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F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F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3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F28"/>
  </w:style>
  <w:style w:type="paragraph" w:styleId="Footer">
    <w:name w:val="footer"/>
    <w:basedOn w:val="Normal"/>
    <w:link w:val="FooterChar"/>
    <w:uiPriority w:val="99"/>
    <w:unhideWhenUsed/>
    <w:rsid w:val="00B3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F28"/>
  </w:style>
  <w:style w:type="character" w:styleId="Strong">
    <w:name w:val="Strong"/>
    <w:basedOn w:val="DefaultParagraphFont"/>
    <w:uiPriority w:val="22"/>
    <w:qFormat/>
    <w:rsid w:val="00B30F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F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0F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2025-06-07T13:25:00Z</dcterms:created>
  <dcterms:modified xsi:type="dcterms:W3CDTF">2025-06-17T13:07:00Z</dcterms:modified>
</cp:coreProperties>
</file>