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13C" w:rsidRDefault="00411B3B" w:rsidP="00E7613C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BEB9EC" wp14:editId="60EF84D9">
            <wp:simplePos x="0" y="0"/>
            <wp:positionH relativeFrom="margin">
              <wp:align>left</wp:align>
            </wp:positionH>
            <wp:positionV relativeFrom="paragraph">
              <wp:posOffset>398</wp:posOffset>
            </wp:positionV>
            <wp:extent cx="2077720" cy="16649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84625" cy="1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14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br/>
      </w:r>
      <w:proofErr w:type="spellStart"/>
      <w:r w:rsidR="00E7613C">
        <w:rPr>
          <w:rFonts w:ascii="Times New Roman" w:hAnsi="Times New Roman" w:cs="Times New Roman"/>
          <w:b/>
          <w:sz w:val="40"/>
          <w:szCs w:val="40"/>
        </w:rPr>
        <w:t>Jurnal</w:t>
      </w:r>
      <w:proofErr w:type="spellEnd"/>
      <w:r w:rsidR="00E7613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B0CA9" w:rsidRPr="00AB0C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Kesehatan</w:t>
      </w:r>
      <w:proofErr w:type="spellEnd"/>
      <w:r w:rsidR="00AB0CA9" w:rsidRPr="00AB0C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="00AB0CA9" w:rsidRPr="00AB0C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Holistik</w:t>
      </w:r>
      <w:proofErr w:type="spellEnd"/>
    </w:p>
    <w:p w:rsidR="00AB0CA9" w:rsidRDefault="00AB0CA9" w:rsidP="00E7613C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proofErr w:type="spellStart"/>
      <w:r w:rsidRPr="00AB0C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Kunci</w:t>
      </w:r>
      <w:proofErr w:type="spellEnd"/>
      <w:r w:rsidRPr="00AB0C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AB0C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Hidup</w:t>
      </w:r>
      <w:proofErr w:type="spellEnd"/>
      <w:r w:rsidRPr="00AB0C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AB0C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Seimbang</w:t>
      </w:r>
      <w:proofErr w:type="spellEnd"/>
      <w:r w:rsidRPr="00AB0C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AB0C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Fisik</w:t>
      </w:r>
      <w:proofErr w:type="spellEnd"/>
      <w:r w:rsidRPr="00AB0CA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dan Mental</w:t>
      </w:r>
    </w:p>
    <w:p w:rsidR="00E7613C" w:rsidRDefault="00E7613C" w:rsidP="00E7613C">
      <w:pPr>
        <w:pBdr>
          <w:bottom w:val="single" w:sz="12" w:space="1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B6214C" w:rsidRPr="00AB0CA9" w:rsidRDefault="00B6214C" w:rsidP="00E7613C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E761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NAMA PENULIS</w:t>
      </w:r>
      <w:r w:rsidR="00E7613C" w:rsidRPr="00E761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:</w:t>
      </w:r>
      <w:r w:rsidR="00E7613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="00E7613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br/>
      </w:r>
      <w:r w:rsidRPr="00E7613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Dr</w:t>
      </w:r>
      <w:r w:rsidRPr="00B6214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. </w:t>
      </w:r>
      <w:proofErr w:type="spellStart"/>
      <w:r w:rsidRPr="00B6214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sudart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o</w:t>
      </w:r>
      <w:proofErr w:type="spellEnd"/>
      <w:r w:rsidR="00E761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="00E761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Andara</w:t>
      </w:r>
      <w:proofErr w:type="spellEnd"/>
    </w:p>
    <w:p w:rsidR="00AB0CA9" w:rsidRDefault="00D436C8" w:rsidP="00411B3B">
      <w:pPr>
        <w:pStyle w:val="NormalWeb"/>
        <w:jc w:val="center"/>
        <w:rPr>
          <w:rStyle w:val="Strong"/>
          <w:sz w:val="20"/>
          <w:szCs w:val="20"/>
        </w:rPr>
      </w:pPr>
      <w:r>
        <w:rPr>
          <w:rStyle w:val="Strong"/>
          <w:sz w:val="36"/>
          <w:szCs w:val="36"/>
        </w:rPr>
        <w:t>(</w:t>
      </w:r>
      <w:proofErr w:type="spellStart"/>
      <w:r w:rsidR="00AB0CA9" w:rsidRPr="00AB0CA9">
        <w:rPr>
          <w:rStyle w:val="Strong"/>
          <w:sz w:val="36"/>
          <w:szCs w:val="36"/>
        </w:rPr>
        <w:t>Abstrak</w:t>
      </w:r>
      <w:proofErr w:type="spellEnd"/>
      <w:r>
        <w:rPr>
          <w:rStyle w:val="Strong"/>
          <w:sz w:val="36"/>
          <w:szCs w:val="36"/>
        </w:rPr>
        <w:t>)</w:t>
      </w:r>
    </w:p>
    <w:p w:rsidR="006B08AB" w:rsidRDefault="006B08AB" w:rsidP="00B6214C">
      <w:pPr>
        <w:pStyle w:val="NormalWeb"/>
        <w:jc w:val="both"/>
      </w:pPr>
      <w:proofErr w:type="spellStart"/>
      <w:r>
        <w:t>Kesehatan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terciptanya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produktif</w:t>
      </w:r>
      <w:proofErr w:type="spellEnd"/>
      <w:r>
        <w:t xml:space="preserve"> dan </w:t>
      </w:r>
      <w:proofErr w:type="spellStart"/>
      <w:r>
        <w:t>sejahtera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berkelanjutan</w:t>
      </w:r>
      <w:proofErr w:type="spellEnd"/>
      <w:r>
        <w:t xml:space="preserve">,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krusial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memengaruhi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ekonomi</w:t>
      </w:r>
      <w:proofErr w:type="spellEnd"/>
      <w:r>
        <w:t xml:space="preserve">, dan </w:t>
      </w:r>
      <w:proofErr w:type="spellStart"/>
      <w:r>
        <w:t>lingkungan</w:t>
      </w:r>
      <w:proofErr w:type="spellEnd"/>
      <w:r>
        <w:t xml:space="preserve">.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meninjau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determinan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lingkungan</w:t>
      </w:r>
      <w:proofErr w:type="spellEnd"/>
      <w:r>
        <w:t xml:space="preserve">, dan </w:t>
      </w:r>
      <w:proofErr w:type="spellStart"/>
      <w:r>
        <w:t>perilaku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inklusif</w:t>
      </w:r>
      <w:proofErr w:type="spellEnd"/>
      <w:r>
        <w:t xml:space="preserve"> dan </w:t>
      </w:r>
      <w:proofErr w:type="spellStart"/>
      <w:r>
        <w:t>tangguh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intervensi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,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digital, dan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, </w:t>
      </w:r>
      <w:proofErr w:type="spellStart"/>
      <w:r>
        <w:t>dibahas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.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dan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promotif-preventif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. </w:t>
      </w:r>
      <w:proofErr w:type="spellStart"/>
      <w:r>
        <w:t>Kesimpulannya</w:t>
      </w:r>
      <w:proofErr w:type="spellEnd"/>
      <w:r>
        <w:t xml:space="preserve">, </w:t>
      </w:r>
      <w:proofErr w:type="spellStart"/>
      <w:r>
        <w:t>investasi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berdaya</w:t>
      </w:r>
      <w:proofErr w:type="spellEnd"/>
      <w:r>
        <w:t xml:space="preserve"> </w:t>
      </w:r>
      <w:proofErr w:type="spellStart"/>
      <w:r>
        <w:t>saing</w:t>
      </w:r>
      <w:proofErr w:type="spellEnd"/>
      <w:r>
        <w:t xml:space="preserve"> dan </w:t>
      </w:r>
      <w:proofErr w:type="spellStart"/>
      <w:r>
        <w:t>berkelanjutan</w:t>
      </w:r>
      <w:proofErr w:type="spellEnd"/>
      <w:r>
        <w:t>.</w:t>
      </w:r>
    </w:p>
    <w:p w:rsidR="006B08AB" w:rsidRDefault="006B08AB" w:rsidP="006B08AB">
      <w:pPr>
        <w:pStyle w:val="NormalWeb"/>
        <w:pBdr>
          <w:top w:val="single" w:sz="12" w:space="1" w:color="auto"/>
          <w:bottom w:val="single" w:sz="12" w:space="1" w:color="auto"/>
        </w:pBdr>
        <w:jc w:val="both"/>
      </w:pPr>
      <w:r>
        <w:rPr>
          <w:rStyle w:val="Strong"/>
        </w:rPr>
        <w:t xml:space="preserve">Kata </w:t>
      </w:r>
      <w:proofErr w:type="spellStart"/>
      <w:r>
        <w:rPr>
          <w:rStyle w:val="Strong"/>
        </w:rPr>
        <w:t>Kunci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berkelanjutan</w:t>
      </w:r>
      <w:proofErr w:type="spellEnd"/>
      <w:r>
        <w:t xml:space="preserve">, </w:t>
      </w:r>
      <w:proofErr w:type="spellStart"/>
      <w:r>
        <w:t>determinan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intervensi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kebijakan</w:t>
      </w:r>
      <w:proofErr w:type="spellEnd"/>
      <w:r>
        <w:t xml:space="preserve"> </w:t>
      </w:r>
      <w:r>
        <w:t>public</w:t>
      </w:r>
    </w:p>
    <w:p w:rsidR="006B08AB" w:rsidRDefault="006B08AB" w:rsidP="006B08AB">
      <w:pPr>
        <w:pStyle w:val="NormalWeb"/>
        <w:jc w:val="both"/>
      </w:pPr>
    </w:p>
    <w:p w:rsidR="006B08AB" w:rsidRPr="006B08AB" w:rsidRDefault="006B08AB" w:rsidP="006B08AB">
      <w:pPr>
        <w:pStyle w:val="Heading2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B08A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I. </w:t>
      </w:r>
      <w:proofErr w:type="spellStart"/>
      <w:r w:rsidRPr="006B08A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Pendahuluan</w:t>
      </w:r>
      <w:proofErr w:type="spellEnd"/>
    </w:p>
    <w:p w:rsidR="006B08AB" w:rsidRDefault="006B08AB" w:rsidP="006B08AB">
      <w:pPr>
        <w:pStyle w:val="NormalWeb"/>
      </w:pPr>
      <w:proofErr w:type="spellStart"/>
      <w:r>
        <w:t>Kesehatan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sekadar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</w:t>
      </w:r>
      <w:bookmarkStart w:id="0" w:name="_GoBack"/>
      <w:bookmarkEnd w:id="0"/>
      <w:r>
        <w:t>enyakit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juga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, mental, dan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Dunia (WHO),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sejahtera</w:t>
      </w:r>
      <w:proofErr w:type="spellEnd"/>
      <w:r>
        <w:t xml:space="preserve"> yang </w:t>
      </w:r>
      <w:proofErr w:type="spellStart"/>
      <w:r>
        <w:t>lengkap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kelemahan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modern yang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,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holistik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.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, mental,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sehat</w:t>
      </w:r>
      <w:proofErr w:type="spellEnd"/>
      <w:r>
        <w:t>.</w:t>
      </w:r>
    </w:p>
    <w:p w:rsidR="006B08AB" w:rsidRPr="006B08AB" w:rsidRDefault="006B08AB" w:rsidP="006B08AB">
      <w:pPr>
        <w:pStyle w:val="Heading2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B08AB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II. </w:t>
      </w:r>
      <w:proofErr w:type="spellStart"/>
      <w:r w:rsidRPr="006B08A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Kesehatan</w:t>
      </w:r>
      <w:proofErr w:type="spellEnd"/>
      <w:r w:rsidRPr="006B08A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6B08A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Fisik</w:t>
      </w:r>
      <w:proofErr w:type="spellEnd"/>
      <w:r w:rsidRPr="006B08A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: </w:t>
      </w:r>
      <w:proofErr w:type="spellStart"/>
      <w:r w:rsidRPr="006B08A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Fondasi</w:t>
      </w:r>
      <w:proofErr w:type="spellEnd"/>
      <w:r w:rsidRPr="006B08A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Utama </w:t>
      </w:r>
      <w:proofErr w:type="spellStart"/>
      <w:r w:rsidRPr="006B08A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Kehidupan</w:t>
      </w:r>
      <w:proofErr w:type="spellEnd"/>
    </w:p>
    <w:p w:rsidR="006B08AB" w:rsidRDefault="006B08AB" w:rsidP="006B08AB">
      <w:pPr>
        <w:pStyle w:val="NormalWeb"/>
      </w:pPr>
      <w:proofErr w:type="spellStart"/>
      <w:r>
        <w:t>Kesehatan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Tubuh</w:t>
      </w:r>
      <w:proofErr w:type="spellEnd"/>
      <w:r>
        <w:t xml:space="preserve"> yang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optimal dan </w:t>
      </w:r>
      <w:proofErr w:type="spellStart"/>
      <w:r>
        <w:t>produktif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mencapainya</w:t>
      </w:r>
      <w:proofErr w:type="spellEnd"/>
      <w:r>
        <w:t xml:space="preserve">,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,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, dan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>.</w:t>
      </w:r>
    </w:p>
    <w:p w:rsidR="006B08AB" w:rsidRPr="006B08AB" w:rsidRDefault="006B08AB" w:rsidP="006B08AB">
      <w:pPr>
        <w:pStyle w:val="Heading3"/>
        <w:rPr>
          <w:rFonts w:ascii="Times New Roman" w:hAnsi="Times New Roman" w:cs="Times New Roman"/>
          <w:color w:val="auto"/>
          <w:sz w:val="36"/>
          <w:szCs w:val="36"/>
        </w:rPr>
      </w:pPr>
      <w:proofErr w:type="spellStart"/>
      <w:r w:rsidRPr="006B08AB">
        <w:rPr>
          <w:rStyle w:val="Strong"/>
          <w:rFonts w:ascii="Times New Roman" w:hAnsi="Times New Roman" w:cs="Times New Roman"/>
          <w:bCs w:val="0"/>
          <w:color w:val="auto"/>
          <w:sz w:val="36"/>
          <w:szCs w:val="36"/>
        </w:rPr>
        <w:t>Metodologi</w:t>
      </w:r>
      <w:proofErr w:type="spellEnd"/>
    </w:p>
    <w:p w:rsidR="006B08AB" w:rsidRDefault="006B08AB" w:rsidP="006B08AB">
      <w:pPr>
        <w:pStyle w:val="NormalWeb"/>
      </w:pP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. </w:t>
      </w:r>
      <w:proofErr w:type="spellStart"/>
      <w:r>
        <w:t>Sumber</w:t>
      </w:r>
      <w:proofErr w:type="spellEnd"/>
      <w:r>
        <w:t xml:space="preserve"> data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,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WHO dan Kementerian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populer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. Data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tematik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holistik</w:t>
      </w:r>
      <w:proofErr w:type="spellEnd"/>
      <w:r>
        <w:t>.</w:t>
      </w:r>
    </w:p>
    <w:p w:rsidR="006B08AB" w:rsidRDefault="006B08AB" w:rsidP="006B08AB">
      <w:pPr>
        <w:pStyle w:val="NormalWeb"/>
      </w:pPr>
    </w:p>
    <w:p w:rsidR="006B08AB" w:rsidRPr="006B08AB" w:rsidRDefault="006B08AB" w:rsidP="006B08AB">
      <w:pPr>
        <w:pStyle w:val="Heading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 Pola </w:t>
      </w:r>
      <w:proofErr w:type="spellStart"/>
      <w:r w:rsidRPr="006B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Makan</w:t>
      </w:r>
      <w:proofErr w:type="spellEnd"/>
      <w:r w:rsidRPr="006B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B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Sehat</w:t>
      </w:r>
      <w:proofErr w:type="spellEnd"/>
    </w:p>
    <w:p w:rsidR="006B08AB" w:rsidRDefault="006B08AB" w:rsidP="006B08AB">
      <w:pPr>
        <w:pStyle w:val="NormalWeb"/>
      </w:pPr>
      <w:r>
        <w:t xml:space="preserve">Pola </w:t>
      </w:r>
      <w:proofErr w:type="spellStart"/>
      <w:r>
        <w:t>makan</w:t>
      </w:r>
      <w:proofErr w:type="spellEnd"/>
      <w:r>
        <w:t xml:space="preserve"> yang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Gizi</w:t>
      </w:r>
      <w:proofErr w:type="spellEnd"/>
      <w:r>
        <w:t xml:space="preserve"> yang </w:t>
      </w:r>
      <w:proofErr w:type="spellStart"/>
      <w:r>
        <w:t>seimbang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kronis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diabetes, </w:t>
      </w:r>
      <w:proofErr w:type="spellStart"/>
      <w:r>
        <w:t>hipertensi</w:t>
      </w:r>
      <w:proofErr w:type="spellEnd"/>
      <w:r>
        <w:t xml:space="preserve">, dan </w:t>
      </w:r>
      <w:proofErr w:type="spellStart"/>
      <w:r>
        <w:t>kolesterol</w:t>
      </w:r>
      <w:proofErr w:type="spellEnd"/>
      <w:r>
        <w:t xml:space="preserve"> </w:t>
      </w:r>
      <w:proofErr w:type="spellStart"/>
      <w:r>
        <w:t>tinggi</w:t>
      </w:r>
      <w:proofErr w:type="spellEnd"/>
      <w:r>
        <w:t>.</w:t>
      </w:r>
    </w:p>
    <w:p w:rsidR="006B08AB" w:rsidRDefault="006B08AB" w:rsidP="006B08AB">
      <w:pPr>
        <w:pStyle w:val="NormalWeb"/>
        <w:numPr>
          <w:ilvl w:val="0"/>
          <w:numId w:val="1"/>
        </w:numPr>
      </w:pPr>
      <w:proofErr w:type="spellStart"/>
      <w:r>
        <w:t>Konsumsi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nasi </w:t>
      </w:r>
      <w:proofErr w:type="spellStart"/>
      <w:r>
        <w:t>merah</w:t>
      </w:r>
      <w:proofErr w:type="spellEnd"/>
      <w:r>
        <w:t xml:space="preserve"> dan oatmeal</w:t>
      </w:r>
    </w:p>
    <w:p w:rsidR="006B08AB" w:rsidRDefault="006B08AB" w:rsidP="006B08AB">
      <w:pPr>
        <w:pStyle w:val="NormalWeb"/>
        <w:numPr>
          <w:ilvl w:val="0"/>
          <w:numId w:val="1"/>
        </w:numPr>
      </w:pPr>
      <w:proofErr w:type="spellStart"/>
      <w:r>
        <w:t>Perbanyak</w:t>
      </w:r>
      <w:proofErr w:type="spellEnd"/>
      <w:r>
        <w:t xml:space="preserve"> </w:t>
      </w:r>
      <w:proofErr w:type="spellStart"/>
      <w:r>
        <w:t>sayur</w:t>
      </w:r>
      <w:proofErr w:type="spellEnd"/>
      <w:r>
        <w:t xml:space="preserve"> dan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segar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</w:p>
    <w:p w:rsidR="006B08AB" w:rsidRDefault="006B08AB" w:rsidP="006B08AB">
      <w:pPr>
        <w:pStyle w:val="NormalWeb"/>
        <w:numPr>
          <w:ilvl w:val="0"/>
          <w:numId w:val="1"/>
        </w:numPr>
      </w:pPr>
      <w:proofErr w:type="spellStart"/>
      <w:r>
        <w:t>Pilih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protein </w:t>
      </w:r>
      <w:proofErr w:type="spellStart"/>
      <w:r>
        <w:t>rendah</w:t>
      </w:r>
      <w:proofErr w:type="spellEnd"/>
      <w:r>
        <w:t xml:space="preserve"> lemak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, </w:t>
      </w:r>
      <w:proofErr w:type="spellStart"/>
      <w:r>
        <w:t>tahu</w:t>
      </w:r>
      <w:proofErr w:type="spellEnd"/>
      <w:r>
        <w:t xml:space="preserve">, dan </w:t>
      </w:r>
      <w:proofErr w:type="spellStart"/>
      <w:r>
        <w:t>tempe</w:t>
      </w:r>
      <w:proofErr w:type="spellEnd"/>
    </w:p>
    <w:p w:rsidR="006B08AB" w:rsidRDefault="006B08AB" w:rsidP="006B08AB">
      <w:pPr>
        <w:pStyle w:val="NormalWeb"/>
        <w:numPr>
          <w:ilvl w:val="0"/>
          <w:numId w:val="1"/>
        </w:numPr>
      </w:pPr>
      <w:proofErr w:type="spellStart"/>
      <w:r>
        <w:t>Kurangi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olahan</w:t>
      </w:r>
      <w:proofErr w:type="spellEnd"/>
      <w:r>
        <w:t xml:space="preserve"> dan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gula</w:t>
      </w:r>
      <w:proofErr w:type="spellEnd"/>
    </w:p>
    <w:p w:rsidR="006B08AB" w:rsidRPr="006B08AB" w:rsidRDefault="006B08AB" w:rsidP="006B08AB">
      <w:pPr>
        <w:pStyle w:val="Heading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 </w:t>
      </w:r>
      <w:proofErr w:type="spellStart"/>
      <w:r w:rsidRPr="006B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Aktivitas</w:t>
      </w:r>
      <w:proofErr w:type="spellEnd"/>
      <w:r w:rsidRPr="006B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B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Fisik</w:t>
      </w:r>
      <w:proofErr w:type="spellEnd"/>
      <w:r w:rsidRPr="006B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dan </w:t>
      </w:r>
      <w:proofErr w:type="spellStart"/>
      <w:r w:rsidRPr="006B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Olahraga</w:t>
      </w:r>
      <w:proofErr w:type="spellEnd"/>
    </w:p>
    <w:p w:rsidR="006B08AB" w:rsidRDefault="006B08AB" w:rsidP="006B08AB">
      <w:pPr>
        <w:pStyle w:val="NormalWeb"/>
      </w:pPr>
      <w:proofErr w:type="spellStart"/>
      <w:r>
        <w:t>Aktivitas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badan ideal dan </w:t>
      </w:r>
      <w:proofErr w:type="spellStart"/>
      <w:r>
        <w:t>kebugaran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. </w:t>
      </w:r>
      <w:proofErr w:type="spellStart"/>
      <w:r>
        <w:t>Olahraga</w:t>
      </w:r>
      <w:proofErr w:type="spellEnd"/>
      <w:r>
        <w:t xml:space="preserve"> juga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jantung</w:t>
      </w:r>
      <w:proofErr w:type="spellEnd"/>
      <w:r>
        <w:t xml:space="preserve">, </w:t>
      </w:r>
      <w:proofErr w:type="spellStart"/>
      <w:r>
        <w:t>otot</w:t>
      </w:r>
      <w:proofErr w:type="spellEnd"/>
      <w:r>
        <w:t xml:space="preserve">, dan </w:t>
      </w:r>
      <w:proofErr w:type="spellStart"/>
      <w:r>
        <w:t>tulang</w:t>
      </w:r>
      <w:proofErr w:type="spellEnd"/>
      <w:r>
        <w:t>.</w:t>
      </w:r>
    </w:p>
    <w:p w:rsidR="006B08AB" w:rsidRDefault="006B08AB" w:rsidP="006B08AB">
      <w:pPr>
        <w:pStyle w:val="NormalWeb"/>
        <w:numPr>
          <w:ilvl w:val="0"/>
          <w:numId w:val="2"/>
        </w:numPr>
      </w:pPr>
      <w:proofErr w:type="spellStart"/>
      <w:r>
        <w:t>Lakukan</w:t>
      </w:r>
      <w:proofErr w:type="spellEnd"/>
      <w:r>
        <w:t xml:space="preserve"> </w:t>
      </w:r>
      <w:proofErr w:type="spellStart"/>
      <w:r>
        <w:t>olahraga</w:t>
      </w:r>
      <w:proofErr w:type="spellEnd"/>
      <w:r>
        <w:t xml:space="preserve"> </w:t>
      </w:r>
      <w:proofErr w:type="spellStart"/>
      <w:r>
        <w:t>aerobik</w:t>
      </w:r>
      <w:proofErr w:type="spellEnd"/>
      <w:r>
        <w:t xml:space="preserve"> (</w:t>
      </w:r>
      <w:proofErr w:type="spellStart"/>
      <w:r>
        <w:t>lari</w:t>
      </w:r>
      <w:proofErr w:type="spellEnd"/>
      <w:r>
        <w:t xml:space="preserve">, </w:t>
      </w:r>
      <w:proofErr w:type="spellStart"/>
      <w:r>
        <w:t>jalan</w:t>
      </w:r>
      <w:proofErr w:type="spellEnd"/>
      <w:r>
        <w:t xml:space="preserve"> kaki, </w:t>
      </w:r>
      <w:proofErr w:type="spellStart"/>
      <w:r>
        <w:t>bersepeda</w:t>
      </w:r>
      <w:proofErr w:type="spellEnd"/>
      <w:r>
        <w:t xml:space="preserve">) minimal 150 </w:t>
      </w:r>
      <w:proofErr w:type="spellStart"/>
      <w:r>
        <w:t>menit</w:t>
      </w:r>
      <w:proofErr w:type="spellEnd"/>
      <w:r>
        <w:t xml:space="preserve"> per </w:t>
      </w:r>
      <w:proofErr w:type="spellStart"/>
      <w:r>
        <w:t>minggu</w:t>
      </w:r>
      <w:proofErr w:type="spellEnd"/>
    </w:p>
    <w:p w:rsidR="006B08AB" w:rsidRDefault="006B08AB" w:rsidP="006B08AB">
      <w:pPr>
        <w:pStyle w:val="NormalWeb"/>
        <w:numPr>
          <w:ilvl w:val="0"/>
          <w:numId w:val="2"/>
        </w:numPr>
      </w:pPr>
      <w:proofErr w:type="spellStart"/>
      <w:r>
        <w:t>Sertakan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angkat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yoga</w:t>
      </w:r>
    </w:p>
    <w:p w:rsidR="006B08AB" w:rsidRDefault="006B08AB" w:rsidP="006B08AB">
      <w:pPr>
        <w:pStyle w:val="NormalWeb"/>
        <w:numPr>
          <w:ilvl w:val="0"/>
          <w:numId w:val="2"/>
        </w:numPr>
      </w:pPr>
      <w:proofErr w:type="spellStart"/>
      <w:r>
        <w:t>Hindari</w:t>
      </w:r>
      <w:proofErr w:type="spellEnd"/>
      <w:r>
        <w:t xml:space="preserve"> duduk </w:t>
      </w:r>
      <w:proofErr w:type="spellStart"/>
      <w:r>
        <w:t>terlalu</w:t>
      </w:r>
      <w:proofErr w:type="spellEnd"/>
      <w:r>
        <w:t xml:space="preserve"> lama, </w:t>
      </w:r>
      <w:proofErr w:type="spellStart"/>
      <w:r>
        <w:t>istirahat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30-60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peregangan</w:t>
      </w:r>
      <w:proofErr w:type="spellEnd"/>
    </w:p>
    <w:p w:rsidR="006B08AB" w:rsidRPr="006B08AB" w:rsidRDefault="006B08AB" w:rsidP="006B08AB">
      <w:pPr>
        <w:pStyle w:val="Heading3"/>
        <w:rPr>
          <w:rFonts w:ascii="Times New Roman" w:hAnsi="Times New Roman" w:cs="Times New Roman"/>
          <w:b/>
          <w:sz w:val="28"/>
          <w:szCs w:val="28"/>
        </w:rPr>
      </w:pPr>
      <w:r w:rsidRPr="006B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 </w:t>
      </w:r>
      <w:proofErr w:type="spellStart"/>
      <w:r w:rsidRPr="006B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Istirahat</w:t>
      </w:r>
      <w:proofErr w:type="spellEnd"/>
      <w:r w:rsidRPr="006B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dan </w:t>
      </w:r>
      <w:proofErr w:type="spellStart"/>
      <w:r w:rsidRPr="006B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Tidur</w:t>
      </w:r>
      <w:proofErr w:type="spellEnd"/>
      <w:r w:rsidRPr="006B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B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Berkualitas</w:t>
      </w:r>
      <w:proofErr w:type="spellEnd"/>
    </w:p>
    <w:p w:rsidR="006B08AB" w:rsidRDefault="006B08AB" w:rsidP="006B08AB">
      <w:pPr>
        <w:pStyle w:val="NormalWeb"/>
      </w:pPr>
      <w:proofErr w:type="spellStart"/>
      <w:r>
        <w:t>Tidur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dan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proses </w:t>
      </w:r>
      <w:proofErr w:type="spellStart"/>
      <w:r>
        <w:t>regenerasi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tahan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.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memicu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hormon</w:t>
      </w:r>
      <w:proofErr w:type="spellEnd"/>
      <w:r>
        <w:t xml:space="preserve">,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menurun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memperburuk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mental.</w:t>
      </w:r>
    </w:p>
    <w:p w:rsidR="006B08AB" w:rsidRDefault="006B08AB" w:rsidP="006B08AB">
      <w:pPr>
        <w:pStyle w:val="NormalWeb"/>
        <w:numPr>
          <w:ilvl w:val="0"/>
          <w:numId w:val="3"/>
        </w:numPr>
      </w:pPr>
      <w:proofErr w:type="spellStart"/>
      <w:r>
        <w:t>Tidur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7-9 jam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orang </w:t>
      </w:r>
      <w:proofErr w:type="spellStart"/>
      <w:r>
        <w:t>dewasa</w:t>
      </w:r>
      <w:proofErr w:type="spellEnd"/>
    </w:p>
    <w:p w:rsidR="006B08AB" w:rsidRDefault="006B08AB" w:rsidP="006B08AB">
      <w:pPr>
        <w:pStyle w:val="NormalWeb"/>
        <w:numPr>
          <w:ilvl w:val="0"/>
          <w:numId w:val="3"/>
        </w:numPr>
      </w:pPr>
      <w:proofErr w:type="spellStart"/>
      <w:r>
        <w:t>Hindari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kafein</w:t>
      </w:r>
      <w:proofErr w:type="spellEnd"/>
      <w:r>
        <w:t xml:space="preserve"> </w:t>
      </w:r>
      <w:proofErr w:type="spellStart"/>
      <w:r>
        <w:t>menjelang</w:t>
      </w:r>
      <w:proofErr w:type="spellEnd"/>
      <w:r>
        <w:t xml:space="preserve"> </w:t>
      </w:r>
      <w:proofErr w:type="spellStart"/>
      <w:r>
        <w:t>tidur</w:t>
      </w:r>
      <w:proofErr w:type="spellEnd"/>
    </w:p>
    <w:p w:rsidR="006B08AB" w:rsidRDefault="006B08AB" w:rsidP="006B08AB">
      <w:pPr>
        <w:pStyle w:val="NormalWeb"/>
        <w:numPr>
          <w:ilvl w:val="0"/>
          <w:numId w:val="3"/>
        </w:numPr>
      </w:pPr>
      <w:proofErr w:type="spellStart"/>
      <w:r>
        <w:lastRenderedPageBreak/>
        <w:t>Ciptakan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yang </w:t>
      </w:r>
      <w:proofErr w:type="spellStart"/>
      <w:r>
        <w:t>nyaman</w:t>
      </w:r>
      <w:proofErr w:type="spellEnd"/>
      <w:r>
        <w:t xml:space="preserve"> dan </w:t>
      </w:r>
      <w:proofErr w:type="spellStart"/>
      <w:r>
        <w:t>gelap</w:t>
      </w:r>
      <w:proofErr w:type="spellEnd"/>
    </w:p>
    <w:p w:rsidR="006B08AB" w:rsidRPr="006B08AB" w:rsidRDefault="006B08AB" w:rsidP="006B08AB">
      <w:pPr>
        <w:pStyle w:val="Heading2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B08A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III. </w:t>
      </w:r>
      <w:proofErr w:type="spellStart"/>
      <w:r w:rsidRPr="006B08A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Kesehatan</w:t>
      </w:r>
      <w:proofErr w:type="spellEnd"/>
      <w:r w:rsidRPr="006B08A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Mental: Pilar yang </w:t>
      </w:r>
      <w:proofErr w:type="spellStart"/>
      <w:r w:rsidRPr="006B08A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Sering</w:t>
      </w:r>
      <w:proofErr w:type="spellEnd"/>
      <w:r w:rsidRPr="006B08A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6B08A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Terabaikan</w:t>
      </w:r>
      <w:proofErr w:type="spellEnd"/>
    </w:p>
    <w:p w:rsidR="006B08AB" w:rsidRDefault="006B08AB" w:rsidP="006B08AB">
      <w:pPr>
        <w:pStyle w:val="NormalWeb"/>
      </w:pPr>
      <w:proofErr w:type="spellStart"/>
      <w:r>
        <w:t>Meski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diabaikan</w:t>
      </w:r>
      <w:proofErr w:type="spellEnd"/>
      <w:r>
        <w:t xml:space="preserve">, </w:t>
      </w:r>
      <w:proofErr w:type="spellStart"/>
      <w:r>
        <w:t>kesehatan</w:t>
      </w:r>
      <w:proofErr w:type="spellEnd"/>
      <w:r>
        <w:t xml:space="preserve"> mental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. </w:t>
      </w:r>
      <w:proofErr w:type="spellStart"/>
      <w:r>
        <w:t>Kesehatan</w:t>
      </w:r>
      <w:proofErr w:type="spellEnd"/>
      <w:r>
        <w:t xml:space="preserve"> mental yang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emosional</w:t>
      </w:r>
      <w:proofErr w:type="spellEnd"/>
      <w:r>
        <w:t xml:space="preserve"> dan </w:t>
      </w:r>
      <w:proofErr w:type="spellStart"/>
      <w:r>
        <w:t>psikologis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depresi</w:t>
      </w:r>
      <w:proofErr w:type="spellEnd"/>
      <w:r>
        <w:t xml:space="preserve"> dan </w:t>
      </w:r>
      <w:proofErr w:type="spellStart"/>
      <w:r>
        <w:t>kecemasan</w:t>
      </w:r>
      <w:proofErr w:type="spellEnd"/>
      <w:r>
        <w:t>.</w:t>
      </w:r>
    </w:p>
    <w:p w:rsidR="006B08AB" w:rsidRPr="006B08AB" w:rsidRDefault="006B08AB" w:rsidP="006B08AB">
      <w:pPr>
        <w:pStyle w:val="Heading3"/>
        <w:rPr>
          <w:rFonts w:ascii="Times New Roman" w:hAnsi="Times New Roman" w:cs="Times New Roman"/>
          <w:color w:val="auto"/>
          <w:sz w:val="36"/>
          <w:szCs w:val="36"/>
        </w:rPr>
      </w:pPr>
      <w:r w:rsidRPr="006B08AB">
        <w:rPr>
          <w:rStyle w:val="Strong"/>
          <w:rFonts w:ascii="Times New Roman" w:hAnsi="Times New Roman" w:cs="Times New Roman"/>
          <w:bCs w:val="0"/>
          <w:color w:val="auto"/>
          <w:sz w:val="36"/>
          <w:szCs w:val="36"/>
        </w:rPr>
        <w:t xml:space="preserve">Hasil dan </w:t>
      </w:r>
      <w:proofErr w:type="spellStart"/>
      <w:r w:rsidRPr="006B08AB">
        <w:rPr>
          <w:rStyle w:val="Strong"/>
          <w:rFonts w:ascii="Times New Roman" w:hAnsi="Times New Roman" w:cs="Times New Roman"/>
          <w:bCs w:val="0"/>
          <w:color w:val="auto"/>
          <w:sz w:val="36"/>
          <w:szCs w:val="36"/>
        </w:rPr>
        <w:t>Pembahasan</w:t>
      </w:r>
      <w:proofErr w:type="spellEnd"/>
    </w:p>
    <w:p w:rsidR="006B08AB" w:rsidRPr="00B6214C" w:rsidRDefault="006B08AB" w:rsidP="006B08AB">
      <w:pPr>
        <w:pStyle w:val="Heading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 </w:t>
      </w:r>
      <w:proofErr w:type="spellStart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>Kesehatan</w:t>
      </w:r>
      <w:proofErr w:type="spellEnd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>Fisik</w:t>
      </w:r>
      <w:proofErr w:type="spellEnd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>sebagai</w:t>
      </w:r>
      <w:proofErr w:type="spellEnd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Dasar </w:t>
      </w:r>
      <w:proofErr w:type="spellStart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>Kesejahteraan</w:t>
      </w:r>
      <w:proofErr w:type="spellEnd"/>
    </w:p>
    <w:p w:rsidR="006B08AB" w:rsidRDefault="006B08AB" w:rsidP="006B08AB">
      <w:pPr>
        <w:pStyle w:val="NormalWeb"/>
      </w:pPr>
      <w:proofErr w:type="spellStart"/>
      <w:r>
        <w:t>Kesehatan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optimal organ </w:t>
      </w:r>
      <w:proofErr w:type="spellStart"/>
      <w:r>
        <w:t>tubuh</w:t>
      </w:r>
      <w:proofErr w:type="spellEnd"/>
      <w:r>
        <w:t xml:space="preserve"> dan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metabolisme</w:t>
      </w:r>
      <w:proofErr w:type="spellEnd"/>
      <w:r>
        <w:t xml:space="preserve">. Pola </w:t>
      </w:r>
      <w:proofErr w:type="spellStart"/>
      <w:r>
        <w:t>makan</w:t>
      </w:r>
      <w:proofErr w:type="spellEnd"/>
      <w:r>
        <w:t xml:space="preserve"> yang </w:t>
      </w:r>
      <w:proofErr w:type="spellStart"/>
      <w:r>
        <w:t>sehat</w:t>
      </w:r>
      <w:proofErr w:type="spellEnd"/>
      <w:r>
        <w:t xml:space="preserve">,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istirahat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kunci</w:t>
      </w:r>
      <w:proofErr w:type="spellEnd"/>
      <w:r>
        <w:t>.</w:t>
      </w:r>
    </w:p>
    <w:p w:rsidR="006B08AB" w:rsidRDefault="006B08AB" w:rsidP="006B08AB">
      <w:pPr>
        <w:pStyle w:val="NormalWeb"/>
        <w:numPr>
          <w:ilvl w:val="0"/>
          <w:numId w:val="13"/>
        </w:numPr>
      </w:pPr>
      <w:r>
        <w:rPr>
          <w:rStyle w:val="Strong"/>
        </w:rPr>
        <w:t xml:space="preserve">Pola </w:t>
      </w:r>
      <w:proofErr w:type="spellStart"/>
      <w:r>
        <w:rPr>
          <w:rStyle w:val="Strong"/>
        </w:rPr>
        <w:t>makan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seimbang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sayur</w:t>
      </w:r>
      <w:proofErr w:type="spellEnd"/>
      <w:r>
        <w:t xml:space="preserve">, </w:t>
      </w:r>
      <w:proofErr w:type="spellStart"/>
      <w:r>
        <w:t>buah</w:t>
      </w:r>
      <w:proofErr w:type="spellEnd"/>
      <w:r>
        <w:t xml:space="preserve">, protein </w:t>
      </w:r>
      <w:proofErr w:type="spellStart"/>
      <w:r>
        <w:t>rendah</w:t>
      </w:r>
      <w:proofErr w:type="spellEnd"/>
      <w:r>
        <w:t xml:space="preserve"> lemak, dan </w:t>
      </w:r>
      <w:proofErr w:type="spellStart"/>
      <w:r>
        <w:t>pengurangan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olahan</w:t>
      </w:r>
      <w:proofErr w:type="spellEnd"/>
      <w:r>
        <w:t>.</w:t>
      </w:r>
    </w:p>
    <w:p w:rsidR="006B08AB" w:rsidRDefault="006B08AB" w:rsidP="006B08AB">
      <w:pPr>
        <w:pStyle w:val="NormalWeb"/>
        <w:numPr>
          <w:ilvl w:val="0"/>
          <w:numId w:val="13"/>
        </w:numPr>
      </w:pPr>
      <w:proofErr w:type="spellStart"/>
      <w:r>
        <w:rPr>
          <w:rStyle w:val="Strong"/>
        </w:rPr>
        <w:t>Aktivitas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fisik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aerobik</w:t>
      </w:r>
      <w:proofErr w:type="spellEnd"/>
      <w:r>
        <w:t xml:space="preserve"> minimal 150 </w:t>
      </w:r>
      <w:proofErr w:type="spellStart"/>
      <w:r>
        <w:t>menit</w:t>
      </w:r>
      <w:proofErr w:type="spellEnd"/>
      <w:r>
        <w:t xml:space="preserve"> per </w:t>
      </w:r>
      <w:proofErr w:type="spellStart"/>
      <w:r>
        <w:t>minggu</w:t>
      </w:r>
      <w:proofErr w:type="spellEnd"/>
      <w:r>
        <w:t xml:space="preserve"> dan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otot</w:t>
      </w:r>
      <w:proofErr w:type="spellEnd"/>
      <w:r>
        <w:t>.</w:t>
      </w:r>
    </w:p>
    <w:p w:rsidR="006B08AB" w:rsidRDefault="006B08AB" w:rsidP="006B08AB">
      <w:pPr>
        <w:pStyle w:val="NormalWeb"/>
        <w:numPr>
          <w:ilvl w:val="0"/>
          <w:numId w:val="13"/>
        </w:numPr>
      </w:pPr>
      <w:proofErr w:type="spellStart"/>
      <w:r>
        <w:rPr>
          <w:rStyle w:val="Strong"/>
        </w:rPr>
        <w:t>Tidur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berkualitas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Durasi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optimal 7–9 jam per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kondusif</w:t>
      </w:r>
      <w:proofErr w:type="spellEnd"/>
      <w:r>
        <w:t>.</w:t>
      </w:r>
    </w:p>
    <w:p w:rsidR="006B08AB" w:rsidRPr="00B6214C" w:rsidRDefault="006B08AB" w:rsidP="006B08AB">
      <w:pPr>
        <w:pStyle w:val="Heading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3.2 </w:t>
      </w:r>
      <w:proofErr w:type="spellStart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>Kesehatan</w:t>
      </w:r>
      <w:proofErr w:type="spellEnd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Mental: </w:t>
      </w:r>
      <w:proofErr w:type="spellStart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>Stabilitas</w:t>
      </w:r>
      <w:proofErr w:type="spellEnd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>Emosional</w:t>
      </w:r>
      <w:proofErr w:type="spellEnd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dan </w:t>
      </w:r>
      <w:proofErr w:type="spellStart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>Psikologis</w:t>
      </w:r>
      <w:proofErr w:type="spellEnd"/>
    </w:p>
    <w:p w:rsidR="006B08AB" w:rsidRDefault="006B08AB" w:rsidP="006B08AB">
      <w:pPr>
        <w:pStyle w:val="NormalWeb"/>
      </w:pPr>
      <w:r>
        <w:t xml:space="preserve">Mental yang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memengaruhi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,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, dan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relasi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>.</w:t>
      </w:r>
    </w:p>
    <w:p w:rsidR="006B08AB" w:rsidRDefault="006B08AB" w:rsidP="006B08AB">
      <w:pPr>
        <w:pStyle w:val="NormalWeb"/>
        <w:numPr>
          <w:ilvl w:val="0"/>
          <w:numId w:val="14"/>
        </w:numPr>
      </w:pPr>
      <w:proofErr w:type="spellStart"/>
      <w:r>
        <w:rPr>
          <w:rStyle w:val="Strong"/>
        </w:rPr>
        <w:t>Strategi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menjaga</w:t>
      </w:r>
      <w:proofErr w:type="spellEnd"/>
      <w:r>
        <w:rPr>
          <w:rStyle w:val="Strong"/>
        </w:rPr>
        <w:t xml:space="preserve"> mental:</w:t>
      </w:r>
      <w:r>
        <w:t xml:space="preserve"> </w:t>
      </w:r>
      <w:proofErr w:type="spellStart"/>
      <w:r>
        <w:t>Meditasi</w:t>
      </w:r>
      <w:proofErr w:type="spellEnd"/>
      <w:r>
        <w:t xml:space="preserve">, </w:t>
      </w:r>
      <w:proofErr w:type="spellStart"/>
      <w:r>
        <w:t>olahraga</w:t>
      </w:r>
      <w:proofErr w:type="spellEnd"/>
      <w:r>
        <w:t xml:space="preserve"> </w:t>
      </w:r>
      <w:proofErr w:type="spellStart"/>
      <w:r>
        <w:t>ringan</w:t>
      </w:r>
      <w:proofErr w:type="spellEnd"/>
      <w:r>
        <w:t xml:space="preserve">,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hobi</w:t>
      </w:r>
      <w:proofErr w:type="spellEnd"/>
      <w:r>
        <w:t xml:space="preserve">, dan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>.</w:t>
      </w:r>
    </w:p>
    <w:p w:rsidR="006B08AB" w:rsidRDefault="006B08AB" w:rsidP="006B08AB">
      <w:pPr>
        <w:pStyle w:val="NormalWeb"/>
        <w:numPr>
          <w:ilvl w:val="0"/>
          <w:numId w:val="14"/>
        </w:numPr>
      </w:pPr>
      <w:proofErr w:type="spellStart"/>
      <w:r>
        <w:rPr>
          <w:rStyle w:val="Strong"/>
        </w:rPr>
        <w:t>Penanganan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gangguan</w:t>
      </w:r>
      <w:proofErr w:type="spellEnd"/>
      <w:r>
        <w:rPr>
          <w:rStyle w:val="Strong"/>
        </w:rPr>
        <w:t xml:space="preserve"> mental:</w:t>
      </w:r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psikolog</w:t>
      </w:r>
      <w:proofErr w:type="spellEnd"/>
      <w:r>
        <w:t>/</w:t>
      </w:r>
      <w:proofErr w:type="spellStart"/>
      <w:r>
        <w:t>psikiater</w:t>
      </w:r>
      <w:proofErr w:type="spellEnd"/>
      <w:r>
        <w:t xml:space="preserve">, </w:t>
      </w:r>
      <w:proofErr w:type="spellStart"/>
      <w:r>
        <w:t>eliminasi</w:t>
      </w:r>
      <w:proofErr w:type="spellEnd"/>
      <w:r>
        <w:t xml:space="preserve"> stigma,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>.</w:t>
      </w:r>
    </w:p>
    <w:p w:rsidR="006B08AB" w:rsidRPr="00B6214C" w:rsidRDefault="006B08AB" w:rsidP="006B08AB">
      <w:pPr>
        <w:pStyle w:val="Heading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3.3 </w:t>
      </w:r>
      <w:proofErr w:type="spellStart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>Kesehatan</w:t>
      </w:r>
      <w:proofErr w:type="spellEnd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>Sosial</w:t>
      </w:r>
      <w:proofErr w:type="spellEnd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dan </w:t>
      </w:r>
      <w:proofErr w:type="spellStart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>Lingkungan</w:t>
      </w:r>
      <w:proofErr w:type="spellEnd"/>
    </w:p>
    <w:p w:rsidR="006B08AB" w:rsidRDefault="006B08AB" w:rsidP="006B08AB">
      <w:pPr>
        <w:pStyle w:val="NormalWeb"/>
      </w:pPr>
      <w:proofErr w:type="spellStart"/>
      <w:r>
        <w:t>Interaksi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dan mental.</w:t>
      </w:r>
    </w:p>
    <w:p w:rsidR="006B08AB" w:rsidRDefault="006B08AB" w:rsidP="006B08AB">
      <w:pPr>
        <w:pStyle w:val="NormalWeb"/>
        <w:numPr>
          <w:ilvl w:val="0"/>
          <w:numId w:val="15"/>
        </w:numPr>
      </w:pPr>
      <w:proofErr w:type="spellStart"/>
      <w:r>
        <w:rPr>
          <w:rStyle w:val="Strong"/>
        </w:rPr>
        <w:t>Hubungan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sosial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, dan </w:t>
      </w:r>
      <w:proofErr w:type="spellStart"/>
      <w:r>
        <w:t>jejaring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sehat</w:t>
      </w:r>
      <w:proofErr w:type="spellEnd"/>
      <w:r>
        <w:t>.</w:t>
      </w:r>
    </w:p>
    <w:p w:rsidR="006B08AB" w:rsidRDefault="006B08AB" w:rsidP="006B08AB">
      <w:pPr>
        <w:pStyle w:val="NormalWeb"/>
        <w:numPr>
          <w:ilvl w:val="0"/>
          <w:numId w:val="15"/>
        </w:numPr>
      </w:pPr>
      <w:proofErr w:type="spellStart"/>
      <w:r>
        <w:rPr>
          <w:rStyle w:val="Strong"/>
        </w:rPr>
        <w:t>Lingkungan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sehat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hijau</w:t>
      </w:r>
      <w:proofErr w:type="spellEnd"/>
      <w:r>
        <w:t xml:space="preserve">, </w:t>
      </w:r>
      <w:proofErr w:type="spellStart"/>
      <w:r>
        <w:t>udara</w:t>
      </w:r>
      <w:proofErr w:type="spellEnd"/>
      <w:r>
        <w:t xml:space="preserve"> </w:t>
      </w:r>
      <w:proofErr w:type="spellStart"/>
      <w:r>
        <w:t>bersih</w:t>
      </w:r>
      <w:proofErr w:type="spellEnd"/>
      <w:r>
        <w:t xml:space="preserve">, dan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ergonomi</w:t>
      </w:r>
      <w:proofErr w:type="spellEnd"/>
      <w:r>
        <w:t>.</w:t>
      </w:r>
    </w:p>
    <w:p w:rsidR="006B08AB" w:rsidRPr="00B6214C" w:rsidRDefault="006B08AB" w:rsidP="006B08AB">
      <w:pPr>
        <w:pStyle w:val="Heading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3.4 </w:t>
      </w:r>
      <w:proofErr w:type="spellStart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>Peran</w:t>
      </w:r>
      <w:proofErr w:type="spellEnd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>Teknologi</w:t>
      </w:r>
      <w:proofErr w:type="spellEnd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>dalam</w:t>
      </w:r>
      <w:proofErr w:type="spellEnd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B6214C">
        <w:rPr>
          <w:rFonts w:ascii="Times New Roman" w:hAnsi="Times New Roman" w:cs="Times New Roman"/>
          <w:b/>
          <w:color w:val="auto"/>
          <w:sz w:val="28"/>
          <w:szCs w:val="28"/>
        </w:rPr>
        <w:t>Kesehatan</w:t>
      </w:r>
      <w:proofErr w:type="spellEnd"/>
    </w:p>
    <w:p w:rsidR="006B08AB" w:rsidRDefault="006B08AB" w:rsidP="006B08AB">
      <w:pPr>
        <w:pStyle w:val="NormalWeb"/>
      </w:pPr>
      <w:proofErr w:type="spellStart"/>
      <w:r>
        <w:t>Kemajuan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merevolusi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dan </w:t>
      </w:r>
      <w:proofErr w:type="spellStart"/>
      <w:r>
        <w:t>personalisasi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sehat</w:t>
      </w:r>
      <w:proofErr w:type="spellEnd"/>
      <w:r>
        <w:t>.</w:t>
      </w:r>
    </w:p>
    <w:p w:rsidR="006B08AB" w:rsidRDefault="006B08AB" w:rsidP="006B08AB">
      <w:pPr>
        <w:pStyle w:val="NormalWeb"/>
        <w:numPr>
          <w:ilvl w:val="0"/>
          <w:numId w:val="16"/>
        </w:numPr>
      </w:pPr>
      <w:r>
        <w:rPr>
          <w:rStyle w:val="Strong"/>
        </w:rPr>
        <w:t>Telemedicine:</w:t>
      </w:r>
      <w:r>
        <w:t xml:space="preserve"> </w:t>
      </w:r>
      <w:proofErr w:type="spellStart"/>
      <w:r>
        <w:t>Konsultasi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daring, </w:t>
      </w:r>
      <w:proofErr w:type="spellStart"/>
      <w:r>
        <w:t>efisien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mana </w:t>
      </w:r>
      <w:proofErr w:type="spellStart"/>
      <w:r>
        <w:t>saja</w:t>
      </w:r>
      <w:proofErr w:type="spellEnd"/>
      <w:r>
        <w:t>.</w:t>
      </w:r>
    </w:p>
    <w:p w:rsidR="006B08AB" w:rsidRDefault="006B08AB" w:rsidP="006B08AB">
      <w:pPr>
        <w:pStyle w:val="NormalWeb"/>
        <w:numPr>
          <w:ilvl w:val="0"/>
          <w:numId w:val="16"/>
        </w:numPr>
      </w:pPr>
      <w:proofErr w:type="spellStart"/>
      <w:r>
        <w:rPr>
          <w:rStyle w:val="Strong"/>
        </w:rPr>
        <w:lastRenderedPageBreak/>
        <w:t>Perangkat</w:t>
      </w:r>
      <w:proofErr w:type="spellEnd"/>
      <w:r>
        <w:rPr>
          <w:rStyle w:val="Strong"/>
        </w:rPr>
        <w:t xml:space="preserve"> wearable:</w:t>
      </w:r>
      <w:r>
        <w:t xml:space="preserve">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detak</w:t>
      </w:r>
      <w:proofErr w:type="spellEnd"/>
      <w:r>
        <w:t xml:space="preserve"> </w:t>
      </w:r>
      <w:proofErr w:type="spellStart"/>
      <w:r>
        <w:t>jantung</w:t>
      </w:r>
      <w:proofErr w:type="spellEnd"/>
      <w:r>
        <w:t xml:space="preserve">,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dan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real-time.</w:t>
      </w:r>
    </w:p>
    <w:p w:rsidR="006B08AB" w:rsidRDefault="006B08AB" w:rsidP="006B08AB">
      <w:pPr>
        <w:pStyle w:val="NormalWeb"/>
        <w:numPr>
          <w:ilvl w:val="0"/>
          <w:numId w:val="16"/>
        </w:numPr>
      </w:pPr>
      <w:r>
        <w:rPr>
          <w:rStyle w:val="Strong"/>
        </w:rPr>
        <w:t xml:space="preserve">AI </w:t>
      </w:r>
      <w:proofErr w:type="spellStart"/>
      <w:r>
        <w:rPr>
          <w:rStyle w:val="Strong"/>
        </w:rPr>
        <w:t>dalam</w:t>
      </w:r>
      <w:proofErr w:type="spellEnd"/>
      <w:r>
        <w:rPr>
          <w:rStyle w:val="Strong"/>
        </w:rPr>
        <w:t xml:space="preserve"> diagnosis:</w:t>
      </w:r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medis</w:t>
      </w:r>
      <w:proofErr w:type="spellEnd"/>
      <w:r>
        <w:t xml:space="preserve"> yang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akurat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yang </w:t>
      </w:r>
      <w:proofErr w:type="spellStart"/>
      <w:r>
        <w:t>terpersonalisasi</w:t>
      </w:r>
      <w:proofErr w:type="spellEnd"/>
      <w:r>
        <w:t>.</w:t>
      </w:r>
    </w:p>
    <w:p w:rsidR="006B08AB" w:rsidRPr="006B08AB" w:rsidRDefault="006B08AB" w:rsidP="006B08AB">
      <w:pPr>
        <w:pStyle w:val="Heading2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6B08AB">
        <w:rPr>
          <w:rFonts w:ascii="Times New Roman" w:hAnsi="Times New Roman" w:cs="Times New Roman"/>
          <w:b/>
          <w:color w:val="auto"/>
          <w:sz w:val="36"/>
          <w:szCs w:val="36"/>
        </w:rPr>
        <w:t xml:space="preserve">IV.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36"/>
          <w:szCs w:val="36"/>
        </w:rPr>
        <w:t>Kesehatan</w:t>
      </w:r>
      <w:proofErr w:type="spellEnd"/>
      <w:r w:rsidRPr="006B08AB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36"/>
          <w:szCs w:val="36"/>
        </w:rPr>
        <w:t>Sosial</w:t>
      </w:r>
      <w:proofErr w:type="spellEnd"/>
      <w:r w:rsidRPr="006B08AB">
        <w:rPr>
          <w:rFonts w:ascii="Times New Roman" w:hAnsi="Times New Roman" w:cs="Times New Roman"/>
          <w:b/>
          <w:color w:val="auto"/>
          <w:sz w:val="36"/>
          <w:szCs w:val="36"/>
        </w:rPr>
        <w:t xml:space="preserve"> dan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36"/>
          <w:szCs w:val="36"/>
        </w:rPr>
        <w:t>Lingkungan</w:t>
      </w:r>
      <w:proofErr w:type="spellEnd"/>
    </w:p>
    <w:p w:rsidR="006B08AB" w:rsidRDefault="006B08AB" w:rsidP="006B08AB">
      <w:pPr>
        <w:pStyle w:val="NormalWeb"/>
      </w:pPr>
      <w:proofErr w:type="spellStart"/>
      <w:r>
        <w:t>Kesehatan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dan </w:t>
      </w:r>
      <w:proofErr w:type="spellStart"/>
      <w:r>
        <w:t>lingkungan</w:t>
      </w:r>
      <w:proofErr w:type="spellEnd"/>
      <w:r>
        <w:t xml:space="preserve"> juga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.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dan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pada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mental.</w:t>
      </w:r>
    </w:p>
    <w:p w:rsidR="006B08AB" w:rsidRPr="006B08AB" w:rsidRDefault="006B08AB" w:rsidP="006B08AB">
      <w:pPr>
        <w:pStyle w:val="Heading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>Hubungan</w:t>
      </w:r>
      <w:proofErr w:type="spellEnd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>Sosial</w:t>
      </w:r>
      <w:proofErr w:type="spellEnd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dan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>Kesehatan</w:t>
      </w:r>
      <w:proofErr w:type="spellEnd"/>
    </w:p>
    <w:p w:rsidR="006B08AB" w:rsidRDefault="006B08AB" w:rsidP="006B08AB">
      <w:pPr>
        <w:pStyle w:val="NormalWeb"/>
      </w:pPr>
      <w:proofErr w:type="spellStart"/>
      <w:r>
        <w:t>Hubungan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,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stres</w:t>
      </w:r>
      <w:proofErr w:type="spellEnd"/>
      <w:r>
        <w:t xml:space="preserve">,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hidup</w:t>
      </w:r>
      <w:proofErr w:type="spellEnd"/>
      <w:r>
        <w:t>.</w:t>
      </w:r>
    </w:p>
    <w:p w:rsidR="006B08AB" w:rsidRDefault="006B08AB" w:rsidP="006B08AB">
      <w:pPr>
        <w:pStyle w:val="NormalWeb"/>
        <w:numPr>
          <w:ilvl w:val="0"/>
          <w:numId w:val="7"/>
        </w:numPr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dan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suportif</w:t>
      </w:r>
      <w:proofErr w:type="spellEnd"/>
    </w:p>
    <w:p w:rsidR="006B08AB" w:rsidRDefault="006B08AB" w:rsidP="006B08AB">
      <w:pPr>
        <w:pStyle w:val="NormalWeb"/>
        <w:numPr>
          <w:ilvl w:val="0"/>
          <w:numId w:val="7"/>
        </w:numPr>
      </w:pP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sosial</w:t>
      </w:r>
      <w:proofErr w:type="spellEnd"/>
    </w:p>
    <w:p w:rsidR="006B08AB" w:rsidRDefault="006B08AB" w:rsidP="006B08AB">
      <w:pPr>
        <w:pStyle w:val="NormalWeb"/>
        <w:numPr>
          <w:ilvl w:val="0"/>
          <w:numId w:val="7"/>
        </w:numPr>
      </w:pPr>
      <w:proofErr w:type="spellStart"/>
      <w:r>
        <w:t>Menghindari</w:t>
      </w:r>
      <w:proofErr w:type="spellEnd"/>
      <w:r>
        <w:t xml:space="preserve"> </w:t>
      </w:r>
      <w:proofErr w:type="spellStart"/>
      <w:r>
        <w:t>isolasi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dan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komunikasi</w:t>
      </w:r>
      <w:proofErr w:type="spellEnd"/>
    </w:p>
    <w:p w:rsidR="006B08AB" w:rsidRPr="006B08AB" w:rsidRDefault="006B08AB" w:rsidP="006B08AB">
      <w:pPr>
        <w:pStyle w:val="Heading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>Lingkungan</w:t>
      </w:r>
      <w:proofErr w:type="spellEnd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yang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>Mendukung</w:t>
      </w:r>
      <w:proofErr w:type="spellEnd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Gaya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>Hidup</w:t>
      </w:r>
      <w:proofErr w:type="spellEnd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>Sehat</w:t>
      </w:r>
      <w:proofErr w:type="spellEnd"/>
    </w:p>
    <w:p w:rsidR="006B08AB" w:rsidRDefault="006B08AB" w:rsidP="006B08AB">
      <w:pPr>
        <w:pStyle w:val="NormalWeb"/>
      </w:pPr>
      <w:proofErr w:type="spellStart"/>
      <w:r>
        <w:t>Lingkungan</w:t>
      </w:r>
      <w:proofErr w:type="spellEnd"/>
      <w:r>
        <w:t xml:space="preserve"> yang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bersih</w:t>
      </w:r>
      <w:proofErr w:type="spellEnd"/>
      <w:r>
        <w:t xml:space="preserve"> dan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fisik</w:t>
      </w:r>
      <w:proofErr w:type="spellEnd"/>
      <w:r>
        <w:t>.</w:t>
      </w:r>
    </w:p>
    <w:p w:rsidR="006B08AB" w:rsidRDefault="006B08AB" w:rsidP="006B08AB">
      <w:pPr>
        <w:pStyle w:val="NormalWeb"/>
        <w:numPr>
          <w:ilvl w:val="0"/>
          <w:numId w:val="8"/>
        </w:numPr>
      </w:pPr>
      <w:proofErr w:type="spellStart"/>
      <w:r>
        <w:t>Akses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hijau</w:t>
      </w:r>
      <w:proofErr w:type="spellEnd"/>
    </w:p>
    <w:p w:rsidR="006B08AB" w:rsidRDefault="006B08AB" w:rsidP="006B08AB">
      <w:pPr>
        <w:pStyle w:val="NormalWeb"/>
        <w:numPr>
          <w:ilvl w:val="0"/>
          <w:numId w:val="8"/>
        </w:numPr>
      </w:pPr>
      <w:proofErr w:type="spellStart"/>
      <w:r>
        <w:t>Ketersediaan</w:t>
      </w:r>
      <w:proofErr w:type="spellEnd"/>
      <w:r>
        <w:t xml:space="preserve"> air </w:t>
      </w:r>
      <w:proofErr w:type="spellStart"/>
      <w:r>
        <w:t>bersih</w:t>
      </w:r>
      <w:proofErr w:type="spellEnd"/>
      <w:r>
        <w:t xml:space="preserve"> dan </w:t>
      </w:r>
      <w:proofErr w:type="spellStart"/>
      <w:r>
        <w:t>sanitasi</w:t>
      </w:r>
      <w:proofErr w:type="spellEnd"/>
    </w:p>
    <w:p w:rsidR="006B08AB" w:rsidRDefault="006B08AB" w:rsidP="006B08AB">
      <w:pPr>
        <w:pStyle w:val="NormalWeb"/>
        <w:numPr>
          <w:ilvl w:val="0"/>
          <w:numId w:val="8"/>
        </w:numPr>
      </w:pPr>
      <w:r>
        <w:t xml:space="preserve">Udara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polusi</w:t>
      </w:r>
      <w:proofErr w:type="spellEnd"/>
      <w:r>
        <w:t xml:space="preserve"> dan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sampah</w:t>
      </w:r>
      <w:proofErr w:type="spellEnd"/>
    </w:p>
    <w:p w:rsidR="006B08AB" w:rsidRPr="006B08AB" w:rsidRDefault="006B08AB" w:rsidP="006B08AB">
      <w:pPr>
        <w:pStyle w:val="Heading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>Kesehatan</w:t>
      </w:r>
      <w:proofErr w:type="spellEnd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di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>Tempat</w:t>
      </w:r>
      <w:proofErr w:type="spellEnd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>Kerja</w:t>
      </w:r>
      <w:proofErr w:type="spellEnd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dan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>Sekolah</w:t>
      </w:r>
      <w:proofErr w:type="spellEnd"/>
    </w:p>
    <w:p w:rsidR="006B08AB" w:rsidRDefault="006B08AB" w:rsidP="006B08AB">
      <w:pPr>
        <w:pStyle w:val="NormalWeb"/>
      </w:pPr>
      <w:proofErr w:type="spellStart"/>
      <w:r>
        <w:t>Lingkungan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dan 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penghuninya</w:t>
      </w:r>
      <w:proofErr w:type="spellEnd"/>
      <w:r>
        <w:t>.</w:t>
      </w:r>
    </w:p>
    <w:p w:rsidR="006B08AB" w:rsidRDefault="006B08AB" w:rsidP="006B08AB">
      <w:pPr>
        <w:pStyle w:val="NormalWeb"/>
        <w:numPr>
          <w:ilvl w:val="0"/>
          <w:numId w:val="9"/>
        </w:numPr>
      </w:pPr>
      <w:proofErr w:type="spellStart"/>
      <w:r>
        <w:t>Ergonomi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duduk dan </w:t>
      </w:r>
      <w:proofErr w:type="spellStart"/>
      <w:r>
        <w:t>pencahayaan</w:t>
      </w:r>
      <w:proofErr w:type="spellEnd"/>
      <w:r>
        <w:t xml:space="preserve"> yang </w:t>
      </w:r>
      <w:proofErr w:type="spellStart"/>
      <w:r>
        <w:t>cukup</w:t>
      </w:r>
      <w:proofErr w:type="spellEnd"/>
    </w:p>
    <w:p w:rsidR="006B08AB" w:rsidRDefault="006B08AB" w:rsidP="006B08AB">
      <w:pPr>
        <w:pStyle w:val="NormalWeb"/>
        <w:numPr>
          <w:ilvl w:val="0"/>
          <w:numId w:val="9"/>
        </w:numPr>
      </w:pPr>
      <w:r>
        <w:t xml:space="preserve">Program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di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sekolah</w:t>
      </w:r>
      <w:proofErr w:type="spellEnd"/>
    </w:p>
    <w:p w:rsidR="006B08AB" w:rsidRDefault="006B08AB" w:rsidP="006B08AB">
      <w:pPr>
        <w:pStyle w:val="NormalWeb"/>
        <w:numPr>
          <w:ilvl w:val="0"/>
          <w:numId w:val="9"/>
        </w:numPr>
      </w:pPr>
      <w:proofErr w:type="spellStart"/>
      <w:r>
        <w:t>Kantin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dan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olahraga</w:t>
      </w:r>
      <w:proofErr w:type="spellEnd"/>
    </w:p>
    <w:p w:rsidR="006B08AB" w:rsidRPr="006B08AB" w:rsidRDefault="006B08AB" w:rsidP="006B08AB">
      <w:pPr>
        <w:pStyle w:val="Heading2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6B08AB">
        <w:rPr>
          <w:rFonts w:ascii="Times New Roman" w:hAnsi="Times New Roman" w:cs="Times New Roman"/>
          <w:b/>
          <w:color w:val="auto"/>
          <w:sz w:val="36"/>
          <w:szCs w:val="36"/>
        </w:rPr>
        <w:t xml:space="preserve">V.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36"/>
          <w:szCs w:val="36"/>
        </w:rPr>
        <w:t>Teknologi</w:t>
      </w:r>
      <w:proofErr w:type="spellEnd"/>
      <w:r w:rsidRPr="006B08AB">
        <w:rPr>
          <w:rFonts w:ascii="Times New Roman" w:hAnsi="Times New Roman" w:cs="Times New Roman"/>
          <w:b/>
          <w:color w:val="auto"/>
          <w:sz w:val="36"/>
          <w:szCs w:val="36"/>
        </w:rPr>
        <w:t xml:space="preserve"> dan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36"/>
          <w:szCs w:val="36"/>
        </w:rPr>
        <w:t>Inovasi</w:t>
      </w:r>
      <w:proofErr w:type="spellEnd"/>
      <w:r w:rsidRPr="006B08AB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36"/>
          <w:szCs w:val="36"/>
        </w:rPr>
        <w:t>dalam</w:t>
      </w:r>
      <w:proofErr w:type="spellEnd"/>
      <w:r w:rsidRPr="006B08AB">
        <w:rPr>
          <w:rFonts w:ascii="Times New Roman" w:hAnsi="Times New Roman" w:cs="Times New Roman"/>
          <w:b/>
          <w:color w:val="auto"/>
          <w:sz w:val="36"/>
          <w:szCs w:val="36"/>
        </w:rPr>
        <w:t xml:space="preserve"> Dunia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36"/>
          <w:szCs w:val="36"/>
        </w:rPr>
        <w:t>Kesehatan</w:t>
      </w:r>
      <w:proofErr w:type="spellEnd"/>
    </w:p>
    <w:p w:rsidR="006B08AB" w:rsidRDefault="006B08AB" w:rsidP="006B08AB">
      <w:pPr>
        <w:pStyle w:val="NormalWeb"/>
      </w:pPr>
      <w:proofErr w:type="spellStart"/>
      <w:r>
        <w:t>Teknologi</w:t>
      </w:r>
      <w:proofErr w:type="spellEnd"/>
      <w:r>
        <w:t xml:space="preserve"> digital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merevolusi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dan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.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konsultasi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online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pemantau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>.</w:t>
      </w:r>
    </w:p>
    <w:p w:rsidR="006B08AB" w:rsidRPr="006B08AB" w:rsidRDefault="006B08AB" w:rsidP="006B08AB">
      <w:pPr>
        <w:pStyle w:val="Heading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5.1 Telemedicine dan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>Aplikasi</w:t>
      </w:r>
      <w:proofErr w:type="spellEnd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>Kesehatan</w:t>
      </w:r>
      <w:proofErr w:type="spellEnd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Digital</w:t>
      </w:r>
    </w:p>
    <w:p w:rsidR="006B08AB" w:rsidRDefault="006B08AB" w:rsidP="006B08AB">
      <w:pPr>
        <w:pStyle w:val="NormalWeb"/>
      </w:pPr>
      <w:r>
        <w:t xml:space="preserve">Telemedicine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konsultasi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,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terpencil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pandemi</w:t>
      </w:r>
      <w:proofErr w:type="spellEnd"/>
      <w:r>
        <w:t>.</w:t>
      </w:r>
    </w:p>
    <w:p w:rsidR="006B08AB" w:rsidRDefault="006B08AB" w:rsidP="006B08AB">
      <w:pPr>
        <w:pStyle w:val="NormalWeb"/>
        <w:numPr>
          <w:ilvl w:val="0"/>
          <w:numId w:val="10"/>
        </w:numPr>
      </w:pPr>
      <w:proofErr w:type="spellStart"/>
      <w:r>
        <w:t>Akses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aplikasi</w:t>
      </w:r>
      <w:proofErr w:type="spellEnd"/>
    </w:p>
    <w:p w:rsidR="006B08AB" w:rsidRDefault="006B08AB" w:rsidP="006B08AB">
      <w:pPr>
        <w:pStyle w:val="NormalWeb"/>
        <w:numPr>
          <w:ilvl w:val="0"/>
          <w:numId w:val="10"/>
        </w:numPr>
      </w:pPr>
      <w:proofErr w:type="spellStart"/>
      <w:r>
        <w:t>Pemantauan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kronis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jauh</w:t>
      </w:r>
      <w:proofErr w:type="spellEnd"/>
    </w:p>
    <w:p w:rsidR="006B08AB" w:rsidRDefault="006B08AB" w:rsidP="006B08AB">
      <w:pPr>
        <w:pStyle w:val="NormalWeb"/>
        <w:numPr>
          <w:ilvl w:val="0"/>
          <w:numId w:val="10"/>
        </w:numPr>
      </w:pPr>
      <w:proofErr w:type="spellStart"/>
      <w:r>
        <w:t>Efisiensi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dan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transportasi</w:t>
      </w:r>
      <w:proofErr w:type="spellEnd"/>
    </w:p>
    <w:p w:rsidR="006B08AB" w:rsidRPr="006B08AB" w:rsidRDefault="006B08AB" w:rsidP="006B08AB">
      <w:pPr>
        <w:pStyle w:val="Heading3"/>
        <w:rPr>
          <w:rFonts w:ascii="Times New Roman" w:hAnsi="Times New Roman" w:cs="Times New Roman"/>
          <w:b/>
          <w:sz w:val="28"/>
          <w:szCs w:val="28"/>
        </w:rPr>
      </w:pPr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5.2 Wearable Devices dan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>Deteksi</w:t>
      </w:r>
      <w:proofErr w:type="spellEnd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Dini</w:t>
      </w:r>
    </w:p>
    <w:p w:rsidR="006B08AB" w:rsidRDefault="006B08AB" w:rsidP="006B08AB">
      <w:pPr>
        <w:pStyle w:val="NormalWeb"/>
      </w:pPr>
      <w:proofErr w:type="spellStart"/>
      <w:r>
        <w:t>Perangkat</w:t>
      </w:r>
      <w:proofErr w:type="spellEnd"/>
      <w:r>
        <w:t xml:space="preserve"> wearable </w:t>
      </w:r>
      <w:proofErr w:type="spellStart"/>
      <w:r>
        <w:t>seperti</w:t>
      </w:r>
      <w:proofErr w:type="spellEnd"/>
      <w:r>
        <w:t xml:space="preserve"> smartwatch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pemantau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deteksi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>.</w:t>
      </w:r>
    </w:p>
    <w:p w:rsidR="006B08AB" w:rsidRDefault="006B08AB" w:rsidP="006B08AB">
      <w:pPr>
        <w:pStyle w:val="NormalWeb"/>
        <w:numPr>
          <w:ilvl w:val="0"/>
          <w:numId w:val="11"/>
        </w:numPr>
      </w:pPr>
      <w:proofErr w:type="spellStart"/>
      <w:r>
        <w:t>Pemantauan</w:t>
      </w:r>
      <w:proofErr w:type="spellEnd"/>
      <w:r>
        <w:t xml:space="preserve"> </w:t>
      </w:r>
      <w:proofErr w:type="spellStart"/>
      <w:r>
        <w:t>detak</w:t>
      </w:r>
      <w:proofErr w:type="spellEnd"/>
      <w:r>
        <w:t xml:space="preserve"> </w:t>
      </w:r>
      <w:proofErr w:type="spellStart"/>
      <w:r>
        <w:t>jantung</w:t>
      </w:r>
      <w:proofErr w:type="spellEnd"/>
      <w:r>
        <w:t xml:space="preserve"> dan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</w:p>
    <w:p w:rsidR="006B08AB" w:rsidRDefault="006B08AB" w:rsidP="006B08AB">
      <w:pPr>
        <w:pStyle w:val="NormalWeb"/>
        <w:numPr>
          <w:ilvl w:val="0"/>
          <w:numId w:val="11"/>
        </w:numPr>
      </w:pPr>
      <w:proofErr w:type="spellStart"/>
      <w:r>
        <w:t>Pengingat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dan </w:t>
      </w:r>
      <w:proofErr w:type="spellStart"/>
      <w:r>
        <w:t>hidrasi</w:t>
      </w:r>
      <w:proofErr w:type="spellEnd"/>
    </w:p>
    <w:p w:rsidR="006B08AB" w:rsidRDefault="006B08AB" w:rsidP="006B08AB">
      <w:pPr>
        <w:pStyle w:val="NormalWeb"/>
        <w:numPr>
          <w:ilvl w:val="0"/>
          <w:numId w:val="11"/>
        </w:numPr>
      </w:pPr>
      <w:proofErr w:type="spellStart"/>
      <w:r>
        <w:t>Deteksi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aritmia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tidur</w:t>
      </w:r>
      <w:proofErr w:type="spellEnd"/>
    </w:p>
    <w:p w:rsidR="006B08AB" w:rsidRPr="006B08AB" w:rsidRDefault="006B08AB" w:rsidP="006B08AB">
      <w:pPr>
        <w:pStyle w:val="Heading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5.3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>Kecerdasan</w:t>
      </w:r>
      <w:proofErr w:type="spellEnd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>Buatan</w:t>
      </w:r>
      <w:proofErr w:type="spellEnd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(AI)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>dalam</w:t>
      </w:r>
      <w:proofErr w:type="spellEnd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Diagnosis dan </w:t>
      </w:r>
      <w:proofErr w:type="spellStart"/>
      <w:r w:rsidRPr="006B08AB">
        <w:rPr>
          <w:rFonts w:ascii="Times New Roman" w:hAnsi="Times New Roman" w:cs="Times New Roman"/>
          <w:b/>
          <w:color w:val="auto"/>
          <w:sz w:val="28"/>
          <w:szCs w:val="28"/>
        </w:rPr>
        <w:t>Terapi</w:t>
      </w:r>
      <w:proofErr w:type="spellEnd"/>
    </w:p>
    <w:p w:rsidR="006B08AB" w:rsidRDefault="006B08AB" w:rsidP="006B08AB">
      <w:pPr>
        <w:pStyle w:val="NormalWeb"/>
      </w:pPr>
      <w:r>
        <w:t xml:space="preserve">AI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mempercepat</w:t>
      </w:r>
      <w:proofErr w:type="spellEnd"/>
      <w:r>
        <w:t xml:space="preserve"> diagnosis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akurasi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terapi</w:t>
      </w:r>
      <w:proofErr w:type="spellEnd"/>
      <w:r>
        <w:t>.</w:t>
      </w:r>
    </w:p>
    <w:p w:rsidR="006B08AB" w:rsidRDefault="006B08AB" w:rsidP="006B08AB">
      <w:pPr>
        <w:pStyle w:val="NormalWeb"/>
        <w:numPr>
          <w:ilvl w:val="0"/>
          <w:numId w:val="12"/>
        </w:numPr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(CT Scan, MRI)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</w:p>
    <w:p w:rsidR="006B08AB" w:rsidRDefault="006B08AB" w:rsidP="006B08AB">
      <w:pPr>
        <w:pStyle w:val="NormalWeb"/>
        <w:numPr>
          <w:ilvl w:val="0"/>
          <w:numId w:val="12"/>
        </w:numPr>
      </w:pPr>
      <w:r>
        <w:t xml:space="preserve">Chatbot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konsultasi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gejala</w:t>
      </w:r>
      <w:proofErr w:type="spellEnd"/>
    </w:p>
    <w:p w:rsidR="006B08AB" w:rsidRDefault="006B08AB" w:rsidP="006B08AB">
      <w:pPr>
        <w:pStyle w:val="NormalWeb"/>
        <w:numPr>
          <w:ilvl w:val="0"/>
          <w:numId w:val="12"/>
        </w:numPr>
      </w:pPr>
      <w:proofErr w:type="spellStart"/>
      <w:r>
        <w:t>Personalisasi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kesehatan</w:t>
      </w:r>
      <w:proofErr w:type="spellEnd"/>
    </w:p>
    <w:p w:rsidR="00B6214C" w:rsidRPr="00B6214C" w:rsidRDefault="00B6214C" w:rsidP="00B6214C">
      <w:pPr>
        <w:pStyle w:val="Heading3"/>
        <w:rPr>
          <w:rFonts w:ascii="Times New Roman" w:hAnsi="Times New Roman" w:cs="Times New Roman"/>
          <w:color w:val="auto"/>
          <w:sz w:val="36"/>
          <w:szCs w:val="36"/>
        </w:rPr>
      </w:pPr>
      <w:proofErr w:type="spellStart"/>
      <w:r w:rsidRPr="00B6214C">
        <w:rPr>
          <w:rStyle w:val="Strong"/>
          <w:rFonts w:ascii="Times New Roman" w:hAnsi="Times New Roman" w:cs="Times New Roman"/>
          <w:bCs w:val="0"/>
          <w:color w:val="auto"/>
          <w:sz w:val="36"/>
          <w:szCs w:val="36"/>
        </w:rPr>
        <w:t>Diskusi</w:t>
      </w:r>
      <w:proofErr w:type="spellEnd"/>
    </w:p>
    <w:p w:rsidR="00B6214C" w:rsidRDefault="00B6214C" w:rsidP="00B6214C">
      <w:pPr>
        <w:pStyle w:val="NormalWeb"/>
      </w:pPr>
      <w:proofErr w:type="spellStart"/>
      <w:r>
        <w:t>Pendekatan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holistik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kuratif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preventif</w:t>
      </w:r>
      <w:proofErr w:type="spellEnd"/>
      <w:r>
        <w:t xml:space="preserve"> dan </w:t>
      </w:r>
      <w:proofErr w:type="spellStart"/>
      <w:r>
        <w:t>promotif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keseimbangan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,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kronis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.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rendahnya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dan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mental.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holistik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>.</w:t>
      </w:r>
    </w:p>
    <w:p w:rsidR="00B6214C" w:rsidRDefault="00B6214C" w:rsidP="00B6214C">
      <w:pPr>
        <w:pStyle w:val="NormalWeb"/>
        <w:ind w:left="360"/>
        <w:jc w:val="both"/>
      </w:pPr>
    </w:p>
    <w:p w:rsidR="006B08AB" w:rsidRPr="006B08AB" w:rsidRDefault="006B08AB" w:rsidP="006B08AB">
      <w:pPr>
        <w:pStyle w:val="Heading2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6B08AB">
        <w:rPr>
          <w:rFonts w:ascii="Times New Roman" w:hAnsi="Times New Roman" w:cs="Times New Roman"/>
          <w:b/>
          <w:color w:val="auto"/>
          <w:sz w:val="36"/>
          <w:szCs w:val="36"/>
        </w:rPr>
        <w:t>Kesimpulan</w:t>
      </w:r>
      <w:r w:rsidRPr="006B08AB">
        <w:rPr>
          <w:rFonts w:ascii="Times New Roman" w:hAnsi="Times New Roman" w:cs="Times New Roman"/>
          <w:b/>
          <w:color w:val="auto"/>
          <w:sz w:val="36"/>
          <w:szCs w:val="36"/>
        </w:rPr>
        <w:t>:</w:t>
      </w:r>
    </w:p>
    <w:p w:rsidR="006B08AB" w:rsidRDefault="006B08AB" w:rsidP="006B08AB">
      <w:pPr>
        <w:pStyle w:val="NormalWeb"/>
      </w:pPr>
      <w:proofErr w:type="spellStart"/>
      <w:r>
        <w:t>Kesehatan</w:t>
      </w:r>
      <w:proofErr w:type="spellEnd"/>
      <w:r>
        <w:t xml:space="preserve"> </w:t>
      </w:r>
      <w:proofErr w:type="spellStart"/>
      <w:r>
        <w:t>holistik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 yang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keseimbangan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, mental, </w:t>
      </w:r>
      <w:proofErr w:type="spellStart"/>
      <w:r>
        <w:t>sosial</w:t>
      </w:r>
      <w:proofErr w:type="spellEnd"/>
      <w:r>
        <w:t xml:space="preserve">, dan </w:t>
      </w:r>
      <w:proofErr w:type="spellStart"/>
      <w:r>
        <w:t>lingkungan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olahraga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mental dan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>.</w:t>
      </w:r>
    </w:p>
    <w:p w:rsidR="006B08AB" w:rsidRDefault="006B08AB" w:rsidP="006B08AB">
      <w:pPr>
        <w:pStyle w:val="NormalWeb"/>
      </w:pPr>
      <w:r>
        <w:lastRenderedPageBreak/>
        <w:t xml:space="preserve">Di era modern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. Telemedicine, </w:t>
      </w:r>
      <w:proofErr w:type="spellStart"/>
      <w:r>
        <w:t>perangkat</w:t>
      </w:r>
      <w:proofErr w:type="spellEnd"/>
      <w:r>
        <w:t xml:space="preserve"> wearable, dan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buatan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, </w:t>
      </w:r>
      <w:proofErr w:type="spellStart"/>
      <w:r>
        <w:t>murah</w:t>
      </w:r>
      <w:proofErr w:type="spellEnd"/>
      <w:r>
        <w:t xml:space="preserve">, dan </w:t>
      </w:r>
      <w:proofErr w:type="spellStart"/>
      <w:r>
        <w:t>efektif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dan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, demi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, </w:t>
      </w:r>
      <w:proofErr w:type="spellStart"/>
      <w:r>
        <w:t>bahagia</w:t>
      </w:r>
      <w:proofErr w:type="spellEnd"/>
      <w:r>
        <w:t xml:space="preserve">, dan </w:t>
      </w:r>
      <w:proofErr w:type="spellStart"/>
      <w:r>
        <w:t>bermakna</w:t>
      </w:r>
      <w:proofErr w:type="spellEnd"/>
      <w:r>
        <w:t>.</w:t>
      </w:r>
    </w:p>
    <w:p w:rsidR="006B08AB" w:rsidRPr="00AB0CA9" w:rsidRDefault="006B08AB" w:rsidP="006B08AB">
      <w:pPr>
        <w:pStyle w:val="NormalWeb"/>
        <w:jc w:val="both"/>
        <w:rPr>
          <w:sz w:val="20"/>
          <w:szCs w:val="20"/>
        </w:rPr>
      </w:pPr>
    </w:p>
    <w:p w:rsidR="00AB0CA9" w:rsidRDefault="00AB0CA9" w:rsidP="00AB0CA9">
      <w:pPr>
        <w:jc w:val="center"/>
      </w:pPr>
    </w:p>
    <w:sectPr w:rsidR="00AB0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35C8"/>
    <w:multiLevelType w:val="multilevel"/>
    <w:tmpl w:val="06BC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C1D59"/>
    <w:multiLevelType w:val="multilevel"/>
    <w:tmpl w:val="1614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06AFD"/>
    <w:multiLevelType w:val="multilevel"/>
    <w:tmpl w:val="6198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90D2E"/>
    <w:multiLevelType w:val="multilevel"/>
    <w:tmpl w:val="9C4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2001E"/>
    <w:multiLevelType w:val="multilevel"/>
    <w:tmpl w:val="3EBE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A1733"/>
    <w:multiLevelType w:val="multilevel"/>
    <w:tmpl w:val="5FBC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234A4"/>
    <w:multiLevelType w:val="multilevel"/>
    <w:tmpl w:val="6AB6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C33A1"/>
    <w:multiLevelType w:val="multilevel"/>
    <w:tmpl w:val="D9A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A6B69"/>
    <w:multiLevelType w:val="multilevel"/>
    <w:tmpl w:val="B340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606C0B"/>
    <w:multiLevelType w:val="multilevel"/>
    <w:tmpl w:val="828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10468"/>
    <w:multiLevelType w:val="multilevel"/>
    <w:tmpl w:val="53DC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727EDF"/>
    <w:multiLevelType w:val="multilevel"/>
    <w:tmpl w:val="F664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B7706B"/>
    <w:multiLevelType w:val="multilevel"/>
    <w:tmpl w:val="2E56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3B1D4E"/>
    <w:multiLevelType w:val="multilevel"/>
    <w:tmpl w:val="C286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4B12EC"/>
    <w:multiLevelType w:val="multilevel"/>
    <w:tmpl w:val="4B76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1E2DBD"/>
    <w:multiLevelType w:val="multilevel"/>
    <w:tmpl w:val="E6DE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3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4"/>
  </w:num>
  <w:num w:numId="14">
    <w:abstractNumId w:val="1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A9"/>
    <w:rsid w:val="00411B3B"/>
    <w:rsid w:val="006B08AB"/>
    <w:rsid w:val="006D6DE6"/>
    <w:rsid w:val="00AB0CA9"/>
    <w:rsid w:val="00B6214C"/>
    <w:rsid w:val="00CC63FA"/>
    <w:rsid w:val="00D436C8"/>
    <w:rsid w:val="00E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EAEBD"/>
  <w15:chartTrackingRefBased/>
  <w15:docId w15:val="{1E201233-460B-42C1-87CE-164D7C42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0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8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8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8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C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B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0CA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8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8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8A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2025-06-07T09:29:00Z</dcterms:created>
  <dcterms:modified xsi:type="dcterms:W3CDTF">2025-06-07T13:24:00Z</dcterms:modified>
</cp:coreProperties>
</file>